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D2AF" w14:textId="27ED9634" w:rsidR="0049510D" w:rsidRDefault="002C10E5">
      <w:pPr>
        <w:pStyle w:val="BodyText"/>
        <w:tabs>
          <w:tab w:val="left" w:pos="5183"/>
        </w:tabs>
        <w:spacing w:before="81"/>
        <w:ind w:left="143"/>
      </w:pPr>
      <w:r>
        <w:t>Patient</w:t>
      </w:r>
      <w:r>
        <w:rPr>
          <w:spacing w:val="-1"/>
        </w:rPr>
        <w:t xml:space="preserve"> </w:t>
      </w:r>
      <w:r>
        <w:rPr>
          <w:spacing w:val="-2"/>
        </w:rPr>
        <w:t>Name:</w:t>
      </w:r>
      <w:r w:rsidR="00C801B4">
        <w:rPr>
          <w:spacing w:val="-2"/>
        </w:rPr>
        <w:fldChar w:fldCharType="begin">
          <w:ffData>
            <w:name w:val="Text1"/>
            <w:enabled/>
            <w:calcOnExit w:val="0"/>
            <w:textInput/>
          </w:ffData>
        </w:fldChar>
      </w:r>
      <w:bookmarkStart w:id="0" w:name="Text1"/>
      <w:r w:rsidR="00C801B4">
        <w:rPr>
          <w:spacing w:val="-2"/>
        </w:rPr>
        <w:instrText xml:space="preserve"> FORMTEXT </w:instrText>
      </w:r>
      <w:r w:rsidR="00C801B4">
        <w:rPr>
          <w:spacing w:val="-2"/>
        </w:rPr>
      </w:r>
      <w:r w:rsidR="00C801B4">
        <w:rPr>
          <w:spacing w:val="-2"/>
        </w:rPr>
        <w:fldChar w:fldCharType="separate"/>
      </w:r>
      <w:r w:rsidR="00C801B4">
        <w:rPr>
          <w:noProof/>
          <w:spacing w:val="-2"/>
        </w:rPr>
        <w:t> </w:t>
      </w:r>
      <w:r w:rsidR="00C801B4">
        <w:rPr>
          <w:noProof/>
          <w:spacing w:val="-2"/>
        </w:rPr>
        <w:t> </w:t>
      </w:r>
      <w:r w:rsidR="00C801B4">
        <w:rPr>
          <w:noProof/>
          <w:spacing w:val="-2"/>
        </w:rPr>
        <w:t> </w:t>
      </w:r>
      <w:r w:rsidR="00C801B4">
        <w:rPr>
          <w:noProof/>
          <w:spacing w:val="-2"/>
        </w:rPr>
        <w:t> </w:t>
      </w:r>
      <w:r w:rsidR="00C801B4">
        <w:rPr>
          <w:noProof/>
          <w:spacing w:val="-2"/>
        </w:rPr>
        <w:t> </w:t>
      </w:r>
      <w:r w:rsidR="00C801B4">
        <w:rPr>
          <w:spacing w:val="-2"/>
        </w:rPr>
        <w:fldChar w:fldCharType="end"/>
      </w:r>
      <w:bookmarkEnd w:id="0"/>
      <w:r>
        <w:tab/>
      </w:r>
      <w:r>
        <w:rPr>
          <w:spacing w:val="-2"/>
        </w:rPr>
        <w:t>Date:</w:t>
      </w:r>
      <w:r w:rsidR="00C801B4">
        <w:rPr>
          <w:spacing w:val="-2"/>
        </w:rPr>
        <w:fldChar w:fldCharType="begin">
          <w:ffData>
            <w:name w:val="Text3"/>
            <w:enabled/>
            <w:calcOnExit w:val="0"/>
            <w:textInput/>
          </w:ffData>
        </w:fldChar>
      </w:r>
      <w:bookmarkStart w:id="1" w:name="Text3"/>
      <w:r w:rsidR="00C801B4">
        <w:rPr>
          <w:spacing w:val="-2"/>
        </w:rPr>
        <w:instrText xml:space="preserve"> FORMTEXT </w:instrText>
      </w:r>
      <w:r w:rsidR="00C801B4">
        <w:rPr>
          <w:spacing w:val="-2"/>
        </w:rPr>
      </w:r>
      <w:r w:rsidR="00C801B4">
        <w:rPr>
          <w:spacing w:val="-2"/>
        </w:rPr>
        <w:fldChar w:fldCharType="separate"/>
      </w:r>
      <w:r w:rsidR="00C801B4">
        <w:rPr>
          <w:noProof/>
          <w:spacing w:val="-2"/>
        </w:rPr>
        <w:t> </w:t>
      </w:r>
      <w:r w:rsidR="00C801B4">
        <w:rPr>
          <w:noProof/>
          <w:spacing w:val="-2"/>
        </w:rPr>
        <w:t> </w:t>
      </w:r>
      <w:r w:rsidR="00C801B4">
        <w:rPr>
          <w:noProof/>
          <w:spacing w:val="-2"/>
        </w:rPr>
        <w:t> </w:t>
      </w:r>
      <w:r w:rsidR="00C801B4">
        <w:rPr>
          <w:noProof/>
          <w:spacing w:val="-2"/>
        </w:rPr>
        <w:t> </w:t>
      </w:r>
      <w:r w:rsidR="00C801B4">
        <w:rPr>
          <w:noProof/>
          <w:spacing w:val="-2"/>
        </w:rPr>
        <w:t> </w:t>
      </w:r>
      <w:r w:rsidR="00C801B4">
        <w:rPr>
          <w:spacing w:val="-2"/>
        </w:rPr>
        <w:fldChar w:fldCharType="end"/>
      </w:r>
      <w:bookmarkEnd w:id="1"/>
    </w:p>
    <w:p w14:paraId="5BA7D2B0" w14:textId="77777777" w:rsidR="0049510D" w:rsidRDefault="0049510D">
      <w:pPr>
        <w:pStyle w:val="BodyText"/>
        <w:spacing w:before="1"/>
      </w:pPr>
    </w:p>
    <w:p w14:paraId="5BA7D2B1" w14:textId="50EA481F" w:rsidR="0049510D" w:rsidRDefault="002C10E5">
      <w:pPr>
        <w:pStyle w:val="BodyText"/>
        <w:tabs>
          <w:tab w:val="left" w:pos="5180"/>
        </w:tabs>
        <w:ind w:left="143"/>
      </w:pPr>
      <w:r>
        <w:rPr>
          <w:noProof/>
        </w:rPr>
        <mc:AlternateContent>
          <mc:Choice Requires="wps">
            <w:drawing>
              <wp:anchor distT="0" distB="0" distL="0" distR="0" simplePos="0" relativeHeight="487587840" behindDoc="1" locked="0" layoutInCell="1" allowOverlap="1" wp14:anchorId="5BA7D2D1" wp14:editId="5BA7D2D2">
                <wp:simplePos x="0" y="0"/>
                <wp:positionH relativeFrom="page">
                  <wp:posOffset>530351</wp:posOffset>
                </wp:positionH>
                <wp:positionV relativeFrom="paragraph">
                  <wp:posOffset>173763</wp:posOffset>
                </wp:positionV>
                <wp:extent cx="6711950"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18415"/>
                        </a:xfrm>
                        <a:custGeom>
                          <a:avLst/>
                          <a:gdLst/>
                          <a:ahLst/>
                          <a:cxnLst/>
                          <a:rect l="l" t="t" r="r" b="b"/>
                          <a:pathLst>
                            <a:path w="6711950" h="18415">
                              <a:moveTo>
                                <a:pt x="6711696" y="18287"/>
                              </a:moveTo>
                              <a:lnTo>
                                <a:pt x="0" y="18287"/>
                              </a:lnTo>
                              <a:lnTo>
                                <a:pt x="0" y="0"/>
                              </a:lnTo>
                              <a:lnTo>
                                <a:pt x="6711696" y="0"/>
                              </a:lnTo>
                              <a:lnTo>
                                <a:pt x="6711696" y="18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F4B995" id="Graphic 1" o:spid="_x0000_s1026" style="position:absolute;margin-left:41.75pt;margin-top:13.7pt;width:528.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7119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" path="m6711696,18287l,18287,,,6711696,r,18287xe" fillcolor="black" stroked="f">
                <v:path arrowok="t"/>
                <w10:wrap type="topAndBottom" anchorx="page"/>
              </v:shape>
            </w:pict>
          </mc:Fallback>
        </mc:AlternateContent>
      </w:r>
      <w:r>
        <w:t>Date</w:t>
      </w:r>
      <w:r>
        <w:rPr>
          <w:spacing w:val="-1"/>
        </w:rPr>
        <w:t xml:space="preserve"> </w:t>
      </w:r>
      <w:r>
        <w:t xml:space="preserve">Of </w:t>
      </w:r>
      <w:r>
        <w:rPr>
          <w:spacing w:val="-2"/>
        </w:rPr>
        <w:t>Birth:</w:t>
      </w:r>
      <w:r w:rsidR="00C801B4">
        <w:rPr>
          <w:spacing w:val="-2"/>
        </w:rPr>
        <w:fldChar w:fldCharType="begin">
          <w:ffData>
            <w:name w:val="Text2"/>
            <w:enabled/>
            <w:calcOnExit w:val="0"/>
            <w:textInput/>
          </w:ffData>
        </w:fldChar>
      </w:r>
      <w:bookmarkStart w:id="2" w:name="Text2"/>
      <w:r w:rsidR="00C801B4">
        <w:rPr>
          <w:spacing w:val="-2"/>
        </w:rPr>
        <w:instrText xml:space="preserve"> FORMTEXT </w:instrText>
      </w:r>
      <w:r w:rsidR="00C801B4">
        <w:rPr>
          <w:spacing w:val="-2"/>
        </w:rPr>
      </w:r>
      <w:r w:rsidR="00C801B4">
        <w:rPr>
          <w:spacing w:val="-2"/>
        </w:rPr>
        <w:fldChar w:fldCharType="separate"/>
      </w:r>
      <w:r w:rsidR="00C801B4">
        <w:rPr>
          <w:noProof/>
          <w:spacing w:val="-2"/>
        </w:rPr>
        <w:t> </w:t>
      </w:r>
      <w:r w:rsidR="00C801B4">
        <w:rPr>
          <w:noProof/>
          <w:spacing w:val="-2"/>
        </w:rPr>
        <w:t> </w:t>
      </w:r>
      <w:r w:rsidR="00C801B4">
        <w:rPr>
          <w:noProof/>
          <w:spacing w:val="-2"/>
        </w:rPr>
        <w:t> </w:t>
      </w:r>
      <w:r w:rsidR="00C801B4">
        <w:rPr>
          <w:noProof/>
          <w:spacing w:val="-2"/>
        </w:rPr>
        <w:t> </w:t>
      </w:r>
      <w:r w:rsidR="00C801B4">
        <w:rPr>
          <w:noProof/>
          <w:spacing w:val="-2"/>
        </w:rPr>
        <w:t> </w:t>
      </w:r>
      <w:r w:rsidR="00C801B4">
        <w:rPr>
          <w:spacing w:val="-2"/>
        </w:rPr>
        <w:fldChar w:fldCharType="end"/>
      </w:r>
      <w:bookmarkEnd w:id="2"/>
      <w:r>
        <w:tab/>
        <w:t>Chart</w:t>
      </w:r>
      <w:r>
        <w:rPr>
          <w:spacing w:val="-1"/>
        </w:rPr>
        <w:t xml:space="preserve"> </w:t>
      </w:r>
      <w:r>
        <w:rPr>
          <w:spacing w:val="-2"/>
        </w:rPr>
        <w:t>Number:</w:t>
      </w:r>
      <w:r w:rsidR="00C801B4">
        <w:rPr>
          <w:spacing w:val="-2"/>
        </w:rPr>
        <w:fldChar w:fldCharType="begin">
          <w:ffData>
            <w:name w:val="Text4"/>
            <w:enabled/>
            <w:calcOnExit w:val="0"/>
            <w:textInput/>
          </w:ffData>
        </w:fldChar>
      </w:r>
      <w:bookmarkStart w:id="3" w:name="Text4"/>
      <w:r w:rsidR="00C801B4">
        <w:rPr>
          <w:spacing w:val="-2"/>
        </w:rPr>
        <w:instrText xml:space="preserve"> FORMTEXT </w:instrText>
      </w:r>
      <w:r w:rsidR="00C801B4">
        <w:rPr>
          <w:spacing w:val="-2"/>
        </w:rPr>
      </w:r>
      <w:r w:rsidR="00C801B4">
        <w:rPr>
          <w:spacing w:val="-2"/>
        </w:rPr>
        <w:fldChar w:fldCharType="separate"/>
      </w:r>
      <w:r w:rsidR="00C801B4">
        <w:rPr>
          <w:noProof/>
          <w:spacing w:val="-2"/>
        </w:rPr>
        <w:t> </w:t>
      </w:r>
      <w:r w:rsidR="00C801B4">
        <w:rPr>
          <w:noProof/>
          <w:spacing w:val="-2"/>
        </w:rPr>
        <w:t> </w:t>
      </w:r>
      <w:r w:rsidR="00C801B4">
        <w:rPr>
          <w:noProof/>
          <w:spacing w:val="-2"/>
        </w:rPr>
        <w:t> </w:t>
      </w:r>
      <w:r w:rsidR="00C801B4">
        <w:rPr>
          <w:noProof/>
          <w:spacing w:val="-2"/>
        </w:rPr>
        <w:t> </w:t>
      </w:r>
      <w:r w:rsidR="00C801B4">
        <w:rPr>
          <w:noProof/>
          <w:spacing w:val="-2"/>
        </w:rPr>
        <w:t> </w:t>
      </w:r>
      <w:r w:rsidR="00C801B4">
        <w:rPr>
          <w:spacing w:val="-2"/>
        </w:rPr>
        <w:fldChar w:fldCharType="end"/>
      </w:r>
      <w:bookmarkEnd w:id="3"/>
    </w:p>
    <w:p w14:paraId="5BA7D2B2" w14:textId="77777777" w:rsidR="0049510D" w:rsidRDefault="0049510D">
      <w:pPr>
        <w:pStyle w:val="BodyText"/>
        <w:spacing w:before="41"/>
      </w:pPr>
    </w:p>
    <w:p w14:paraId="5BA7D2B3" w14:textId="77777777" w:rsidR="0049510D" w:rsidRDefault="002C10E5">
      <w:pPr>
        <w:pStyle w:val="Title"/>
        <w:rPr>
          <w:position w:val="6"/>
          <w:sz w:val="14"/>
        </w:rPr>
      </w:pPr>
      <w:proofErr w:type="spellStart"/>
      <w:r>
        <w:t>Basivertebral</w:t>
      </w:r>
      <w:proofErr w:type="spellEnd"/>
      <w:r>
        <w:rPr>
          <w:spacing w:val="-7"/>
        </w:rPr>
        <w:t xml:space="preserve"> </w:t>
      </w:r>
      <w:r>
        <w:t>Nerve</w:t>
      </w:r>
      <w:r>
        <w:rPr>
          <w:spacing w:val="-3"/>
        </w:rPr>
        <w:t xml:space="preserve"> </w:t>
      </w:r>
      <w:r>
        <w:t>Ablation</w:t>
      </w:r>
      <w:r>
        <w:rPr>
          <w:spacing w:val="-4"/>
        </w:rPr>
        <w:t xml:space="preserve"> </w:t>
      </w:r>
      <w:r>
        <w:t>Clinical</w:t>
      </w:r>
      <w:r>
        <w:rPr>
          <w:spacing w:val="-5"/>
        </w:rPr>
        <w:t xml:space="preserve"> </w:t>
      </w:r>
      <w:r>
        <w:t>Note</w:t>
      </w:r>
      <w:r>
        <w:rPr>
          <w:spacing w:val="-2"/>
        </w:rPr>
        <w:t xml:space="preserve"> Sample</w:t>
      </w:r>
      <w:r>
        <w:rPr>
          <w:spacing w:val="-2"/>
          <w:position w:val="6"/>
          <w:sz w:val="14"/>
        </w:rPr>
        <w:t>*</w:t>
      </w:r>
    </w:p>
    <w:p w14:paraId="5BA7D2B4" w14:textId="77777777" w:rsidR="0049510D" w:rsidRDefault="0049510D">
      <w:pPr>
        <w:pStyle w:val="BodyText"/>
        <w:spacing w:before="25"/>
        <w:rPr>
          <w:rFonts w:ascii="Century Gothic"/>
          <w:b/>
        </w:rPr>
      </w:pPr>
    </w:p>
    <w:p w14:paraId="5BA7D2B5" w14:textId="77777777" w:rsidR="0049510D" w:rsidRDefault="002C10E5">
      <w:pPr>
        <w:pStyle w:val="BodyText"/>
        <w:ind w:left="158" w:right="4196"/>
      </w:pPr>
      <w:r>
        <w:rPr>
          <w:noProof/>
          <w:position w:val="-2"/>
        </w:rPr>
        <w:drawing>
          <wp:inline distT="0" distB="0" distL="0" distR="0" wp14:anchorId="5BA7D2D3" wp14:editId="5BA7D2D4">
            <wp:extent cx="140208" cy="1402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40208" cy="140207"/>
                    </a:xfrm>
                    <a:prstGeom prst="rect">
                      <a:avLst/>
                    </a:prstGeom>
                  </pic:spPr>
                </pic:pic>
              </a:graphicData>
            </a:graphic>
          </wp:inline>
        </w:drawing>
      </w:r>
      <w:r>
        <w:rPr>
          <w:rFonts w:ascii="Times New Roman"/>
          <w:spacing w:val="20"/>
          <w:sz w:val="20"/>
        </w:rPr>
        <w:t xml:space="preserve"> </w:t>
      </w:r>
      <w:proofErr w:type="spellStart"/>
      <w:r>
        <w:t>Basivertebral</w:t>
      </w:r>
      <w:proofErr w:type="spellEnd"/>
      <w:r>
        <w:rPr>
          <w:spacing w:val="-6"/>
        </w:rPr>
        <w:t xml:space="preserve"> </w:t>
      </w:r>
      <w:r>
        <w:t>nerve</w:t>
      </w:r>
      <w:r>
        <w:rPr>
          <w:spacing w:val="-6"/>
        </w:rPr>
        <w:t xml:space="preserve"> </w:t>
      </w:r>
      <w:r>
        <w:t>ablation</w:t>
      </w:r>
      <w:r>
        <w:rPr>
          <w:spacing w:val="-6"/>
        </w:rPr>
        <w:t xml:space="preserve"> </w:t>
      </w:r>
      <w:r>
        <w:t>information</w:t>
      </w:r>
      <w:r>
        <w:rPr>
          <w:spacing w:val="-6"/>
        </w:rPr>
        <w:t xml:space="preserve"> </w:t>
      </w:r>
      <w:r>
        <w:t>reviewed</w:t>
      </w:r>
      <w:r>
        <w:rPr>
          <w:spacing w:val="-8"/>
        </w:rPr>
        <w:t xml:space="preserve"> </w:t>
      </w:r>
      <w:r>
        <w:t>with</w:t>
      </w:r>
      <w:r>
        <w:rPr>
          <w:spacing w:val="-6"/>
        </w:rPr>
        <w:t xml:space="preserve"> </w:t>
      </w:r>
      <w:r>
        <w:t xml:space="preserve">patient </w:t>
      </w:r>
      <w:r>
        <w:rPr>
          <w:noProof/>
          <w:position w:val="-2"/>
        </w:rPr>
        <w:drawing>
          <wp:inline distT="0" distB="0" distL="0" distR="0" wp14:anchorId="5BA7D2D5" wp14:editId="5BA7D2D6">
            <wp:extent cx="140208" cy="14020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40208" cy="140208"/>
                    </a:xfrm>
                    <a:prstGeom prst="rect">
                      <a:avLst/>
                    </a:prstGeom>
                  </pic:spPr>
                </pic:pic>
              </a:graphicData>
            </a:graphic>
          </wp:inline>
        </w:drawing>
      </w:r>
      <w:r>
        <w:rPr>
          <w:rFonts w:ascii="Times New Roman"/>
          <w:spacing w:val="40"/>
        </w:rPr>
        <w:t xml:space="preserve"> </w:t>
      </w:r>
      <w:proofErr w:type="spellStart"/>
      <w:r>
        <w:t>Patient</w:t>
      </w:r>
      <w:proofErr w:type="spellEnd"/>
      <w:r>
        <w:t xml:space="preserve"> Authorization form signed</w:t>
      </w:r>
    </w:p>
    <w:p w14:paraId="5BA7D2B6" w14:textId="77777777" w:rsidR="0049510D" w:rsidRDefault="002C10E5">
      <w:pPr>
        <w:pStyle w:val="BodyText"/>
        <w:spacing w:before="1"/>
        <w:ind w:left="158" w:right="4196"/>
      </w:pPr>
      <w:r>
        <w:rPr>
          <w:noProof/>
          <w:position w:val="-2"/>
        </w:rPr>
        <w:drawing>
          <wp:inline distT="0" distB="0" distL="0" distR="0" wp14:anchorId="5BA7D2D7" wp14:editId="5BA7D2D8">
            <wp:extent cx="140208" cy="14020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40208" cy="140207"/>
                    </a:xfrm>
                    <a:prstGeom prst="rect">
                      <a:avLst/>
                    </a:prstGeom>
                  </pic:spPr>
                </pic:pic>
              </a:graphicData>
            </a:graphic>
          </wp:inline>
        </w:drawing>
      </w:r>
      <w:r>
        <w:rPr>
          <w:rFonts w:ascii="Times New Roman"/>
          <w:spacing w:val="21"/>
          <w:sz w:val="20"/>
        </w:rPr>
        <w:t xml:space="preserve"> </w:t>
      </w:r>
      <w:proofErr w:type="spellStart"/>
      <w:r>
        <w:t>Basivertebral</w:t>
      </w:r>
      <w:proofErr w:type="spellEnd"/>
      <w:r>
        <w:rPr>
          <w:spacing w:val="-6"/>
        </w:rPr>
        <w:t xml:space="preserve"> </w:t>
      </w:r>
      <w:r>
        <w:t>nerve</w:t>
      </w:r>
      <w:r>
        <w:rPr>
          <w:spacing w:val="-6"/>
        </w:rPr>
        <w:t xml:space="preserve"> </w:t>
      </w:r>
      <w:r>
        <w:t>ablation</w:t>
      </w:r>
      <w:r>
        <w:rPr>
          <w:spacing w:val="-5"/>
        </w:rPr>
        <w:t xml:space="preserve"> </w:t>
      </w:r>
      <w:r>
        <w:t>Intake</w:t>
      </w:r>
      <w:r>
        <w:rPr>
          <w:spacing w:val="-7"/>
        </w:rPr>
        <w:t xml:space="preserve"> </w:t>
      </w:r>
      <w:r>
        <w:t>form</w:t>
      </w:r>
      <w:r>
        <w:rPr>
          <w:spacing w:val="-6"/>
        </w:rPr>
        <w:t xml:space="preserve"> </w:t>
      </w:r>
      <w:r>
        <w:t>completed</w:t>
      </w:r>
      <w:r>
        <w:rPr>
          <w:spacing w:val="-6"/>
        </w:rPr>
        <w:t xml:space="preserve"> </w:t>
      </w:r>
      <w:r>
        <w:t>and</w:t>
      </w:r>
      <w:r>
        <w:rPr>
          <w:spacing w:val="-5"/>
        </w:rPr>
        <w:t xml:space="preserve"> </w:t>
      </w:r>
      <w:r>
        <w:t xml:space="preserve">signed </w:t>
      </w:r>
      <w:r>
        <w:rPr>
          <w:noProof/>
          <w:position w:val="-2"/>
        </w:rPr>
        <w:drawing>
          <wp:inline distT="0" distB="0" distL="0" distR="0" wp14:anchorId="5BA7D2D9" wp14:editId="5BA7D2DA">
            <wp:extent cx="140208" cy="14020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140208" cy="140207"/>
                    </a:xfrm>
                    <a:prstGeom prst="rect">
                      <a:avLst/>
                    </a:prstGeom>
                  </pic:spPr>
                </pic:pic>
              </a:graphicData>
            </a:graphic>
          </wp:inline>
        </w:drawing>
      </w:r>
      <w:r>
        <w:rPr>
          <w:rFonts w:ascii="Times New Roman"/>
          <w:spacing w:val="40"/>
        </w:rPr>
        <w:t xml:space="preserve"> </w:t>
      </w:r>
      <w:r>
        <w:t>AOR form signed</w:t>
      </w:r>
    </w:p>
    <w:p w14:paraId="5BA7D2B7" w14:textId="77777777" w:rsidR="0049510D" w:rsidRDefault="002C10E5">
      <w:pPr>
        <w:pStyle w:val="BodyText"/>
        <w:spacing w:line="252" w:lineRule="exact"/>
        <w:ind w:left="158"/>
      </w:pPr>
      <w:r>
        <w:rPr>
          <w:noProof/>
          <w:position w:val="-2"/>
        </w:rPr>
        <w:drawing>
          <wp:inline distT="0" distB="0" distL="0" distR="0" wp14:anchorId="5BA7D2DB" wp14:editId="5BA7D2DC">
            <wp:extent cx="140208" cy="14020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140208" cy="140207"/>
                    </a:xfrm>
                    <a:prstGeom prst="rect">
                      <a:avLst/>
                    </a:prstGeom>
                  </pic:spPr>
                </pic:pic>
              </a:graphicData>
            </a:graphic>
          </wp:inline>
        </w:drawing>
      </w:r>
      <w:r>
        <w:rPr>
          <w:rFonts w:ascii="Times New Roman"/>
          <w:spacing w:val="36"/>
          <w:sz w:val="20"/>
        </w:rPr>
        <w:t xml:space="preserve"> </w:t>
      </w:r>
      <w:r>
        <w:t>VAS / ODI score obtained</w:t>
      </w:r>
    </w:p>
    <w:p w14:paraId="5BA7D2B8" w14:textId="77777777" w:rsidR="0049510D" w:rsidRDefault="002C10E5">
      <w:pPr>
        <w:pStyle w:val="BodyText"/>
        <w:spacing w:line="252" w:lineRule="exact"/>
        <w:ind w:left="158"/>
      </w:pPr>
      <w:r>
        <w:rPr>
          <w:noProof/>
          <w:position w:val="-2"/>
        </w:rPr>
        <w:drawing>
          <wp:inline distT="0" distB="0" distL="0" distR="0" wp14:anchorId="5BA7D2DD" wp14:editId="5BA7D2DE">
            <wp:extent cx="140208" cy="14020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40208" cy="140208"/>
                    </a:xfrm>
                    <a:prstGeom prst="rect">
                      <a:avLst/>
                    </a:prstGeom>
                  </pic:spPr>
                </pic:pic>
              </a:graphicData>
            </a:graphic>
          </wp:inline>
        </w:drawing>
      </w:r>
      <w:r>
        <w:rPr>
          <w:rFonts w:ascii="Times New Roman"/>
          <w:spacing w:val="35"/>
          <w:sz w:val="20"/>
        </w:rPr>
        <w:t xml:space="preserve"> </w:t>
      </w:r>
      <w:r>
        <w:t>MRI Report received and reviewed</w:t>
      </w:r>
    </w:p>
    <w:p w14:paraId="5BA7D2B9" w14:textId="77777777" w:rsidR="0049510D" w:rsidRDefault="0049510D">
      <w:pPr>
        <w:pStyle w:val="BodyText"/>
      </w:pPr>
    </w:p>
    <w:p w14:paraId="5BA7D2BA" w14:textId="77777777" w:rsidR="0049510D" w:rsidRDefault="0049510D">
      <w:pPr>
        <w:pStyle w:val="BodyText"/>
        <w:spacing w:before="16"/>
      </w:pPr>
    </w:p>
    <w:p w14:paraId="5BA7D2BB" w14:textId="779A555E" w:rsidR="0049510D" w:rsidRDefault="00B01238" w:rsidP="00B01238">
      <w:pPr>
        <w:pStyle w:val="BodyText"/>
        <w:tabs>
          <w:tab w:val="left" w:pos="1893"/>
          <w:tab w:val="left" w:pos="2930"/>
          <w:tab w:val="left" w:pos="3409"/>
          <w:tab w:val="left" w:pos="6170"/>
          <w:tab w:val="left" w:pos="7526"/>
        </w:tabs>
        <w:spacing w:before="1"/>
        <w:ind w:right="473"/>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r w:rsidR="002C10E5">
        <w:t>is a</w:t>
      </w:r>
      <w:r>
        <w:t xml:space="preserve">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w:t>
      </w:r>
      <w:r w:rsidR="002C10E5">
        <w:t>year old</w:t>
      </w:r>
      <w:r>
        <w:t xml:space="preserve"> </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r w:rsidR="002C10E5">
        <w:t>with chronic axial low back pain for</w:t>
      </w:r>
      <w:r>
        <w:t xml:space="preserve">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r w:rsidR="002C10E5">
        <w:t>(How</w:t>
      </w:r>
      <w:r w:rsidR="002C10E5">
        <w:rPr>
          <w:spacing w:val="-8"/>
        </w:rPr>
        <w:t xml:space="preserve"> </w:t>
      </w:r>
      <w:r w:rsidR="002C10E5">
        <w:t>long).</w:t>
      </w:r>
      <w:r>
        <w:rPr>
          <w:spacing w:val="40"/>
        </w:rPr>
        <w:t xml:space="preserve"> </w:t>
      </w:r>
      <w:r w:rsidR="002C10E5">
        <w:t>Pain</w:t>
      </w:r>
      <w:r w:rsidR="002C10E5">
        <w:rPr>
          <w:spacing w:val="-10"/>
        </w:rPr>
        <w:t xml:space="preserve"> </w:t>
      </w:r>
      <w:r w:rsidR="002C10E5">
        <w:t>is</w:t>
      </w:r>
      <w:r w:rsidR="002C10E5">
        <w:rPr>
          <w:spacing w:val="-8"/>
        </w:rPr>
        <w:t xml:space="preserve"> </w:t>
      </w:r>
      <w:r w:rsidR="002C10E5">
        <w:t xml:space="preserve">primarily </w:t>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w:t>
      </w:r>
      <w:r w:rsidR="002C10E5">
        <w:t>and is rated as</w:t>
      </w:r>
      <w:r>
        <w:t xml:space="preserve"> </w:t>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002C10E5">
        <w:t>/10 at rest with increase to</w:t>
      </w:r>
      <w:r>
        <w:t xml:space="preserve"> </w:t>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sidR="002C10E5">
        <w:t>/10 with any significant activity. The pain</w:t>
      </w:r>
    </w:p>
    <w:p w14:paraId="5BA7D2BC" w14:textId="4A74556A" w:rsidR="0049510D" w:rsidRDefault="00B01238">
      <w:pPr>
        <w:pStyle w:val="BodyText"/>
        <w:tabs>
          <w:tab w:val="left" w:pos="1797"/>
          <w:tab w:val="left" w:pos="7379"/>
        </w:tabs>
        <w:ind w:left="143"/>
      </w:pPr>
      <w:r>
        <w:rPr>
          <w:spacing w:val="-2"/>
        </w:rPr>
        <w:t>I</w:t>
      </w:r>
      <w:r w:rsidR="002C10E5">
        <w:rPr>
          <w:spacing w:val="-2"/>
        </w:rPr>
        <w:t>nterrupts</w:t>
      </w:r>
      <w:r>
        <w:rPr>
          <w:spacing w:val="-2"/>
        </w:rPr>
        <w:t xml:space="preserve"> </w:t>
      </w:r>
      <w:r>
        <w:rPr>
          <w:spacing w:val="-2"/>
        </w:rPr>
        <w:fldChar w:fldCharType="begin">
          <w:ffData>
            <w:name w:val="Text12"/>
            <w:enabled/>
            <w:calcOnExit w:val="0"/>
            <w:textInput/>
          </w:ffData>
        </w:fldChar>
      </w:r>
      <w:bookmarkStart w:id="11" w:name="Text12"/>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1"/>
      <w:r w:rsidR="002C10E5">
        <w:tab/>
        <w:t>(ADLs).</w:t>
      </w:r>
      <w:r w:rsidR="002C10E5">
        <w:rPr>
          <w:spacing w:val="-4"/>
        </w:rPr>
        <w:t xml:space="preserve"> </w:t>
      </w:r>
      <w:r w:rsidR="002C10E5">
        <w:t>The</w:t>
      </w:r>
      <w:r w:rsidR="002C10E5">
        <w:rPr>
          <w:spacing w:val="-4"/>
        </w:rPr>
        <w:t xml:space="preserve"> </w:t>
      </w:r>
      <w:r w:rsidR="002C10E5">
        <w:t>completed</w:t>
      </w:r>
      <w:r w:rsidR="002C10E5">
        <w:rPr>
          <w:spacing w:val="-6"/>
        </w:rPr>
        <w:t xml:space="preserve"> </w:t>
      </w:r>
      <w:r w:rsidR="002C10E5">
        <w:t>ODI</w:t>
      </w:r>
      <w:r w:rsidR="002C10E5">
        <w:rPr>
          <w:spacing w:val="-2"/>
        </w:rPr>
        <w:t xml:space="preserve"> </w:t>
      </w:r>
      <w:r w:rsidR="002C10E5">
        <w:t>questionnaire</w:t>
      </w:r>
      <w:r w:rsidR="002C10E5">
        <w:rPr>
          <w:spacing w:val="-3"/>
        </w:rPr>
        <w:t xml:space="preserve"> </w:t>
      </w:r>
      <w:r w:rsidR="002C10E5">
        <w:t>score</w:t>
      </w:r>
      <w:r w:rsidR="002C10E5">
        <w:rPr>
          <w:spacing w:val="-3"/>
        </w:rPr>
        <w:t xml:space="preserve"> </w:t>
      </w:r>
      <w:r w:rsidR="002C10E5">
        <w:rPr>
          <w:spacing w:val="-5"/>
        </w:rPr>
        <w:t>is</w:t>
      </w:r>
      <w:r>
        <w:rPr>
          <w:spacing w:val="-5"/>
        </w:rPr>
        <w:t xml:space="preserve"> </w:t>
      </w:r>
      <w:r>
        <w:rPr>
          <w:spacing w:val="-5"/>
        </w:rPr>
        <w:fldChar w:fldCharType="begin">
          <w:ffData>
            <w:name w:val="Text13"/>
            <w:enabled/>
            <w:calcOnExit w:val="0"/>
            <w:textInput/>
          </w:ffData>
        </w:fldChar>
      </w:r>
      <w:bookmarkStart w:id="12" w:name="Text13"/>
      <w:r>
        <w:rPr>
          <w:spacing w:val="-5"/>
        </w:rPr>
        <w:instrText xml:space="preserve"> FORMTEXT </w:instrText>
      </w:r>
      <w:r>
        <w:rPr>
          <w:spacing w:val="-5"/>
        </w:rPr>
      </w:r>
      <w:r>
        <w:rPr>
          <w:spacing w:val="-5"/>
        </w:rPr>
        <w:fldChar w:fldCharType="separate"/>
      </w:r>
      <w:r>
        <w:rPr>
          <w:noProof/>
          <w:spacing w:val="-5"/>
        </w:rPr>
        <w:t> </w:t>
      </w:r>
      <w:r>
        <w:rPr>
          <w:noProof/>
          <w:spacing w:val="-5"/>
        </w:rPr>
        <w:t> </w:t>
      </w:r>
      <w:r>
        <w:rPr>
          <w:noProof/>
          <w:spacing w:val="-5"/>
        </w:rPr>
        <w:t> </w:t>
      </w:r>
      <w:r>
        <w:rPr>
          <w:noProof/>
          <w:spacing w:val="-5"/>
        </w:rPr>
        <w:t> </w:t>
      </w:r>
      <w:r>
        <w:rPr>
          <w:noProof/>
          <w:spacing w:val="-5"/>
        </w:rPr>
        <w:t> </w:t>
      </w:r>
      <w:r>
        <w:rPr>
          <w:spacing w:val="-5"/>
        </w:rPr>
        <w:fldChar w:fldCharType="end"/>
      </w:r>
      <w:bookmarkEnd w:id="12"/>
      <w:r w:rsidR="002C10E5">
        <w:rPr>
          <w:spacing w:val="-10"/>
        </w:rPr>
        <w:t>.</w:t>
      </w:r>
    </w:p>
    <w:p w14:paraId="5BA7D2BD" w14:textId="77777777" w:rsidR="0049510D" w:rsidRDefault="0049510D">
      <w:pPr>
        <w:pStyle w:val="BodyText"/>
        <w:spacing w:before="2"/>
      </w:pPr>
    </w:p>
    <w:p w14:paraId="5BA7D2BE" w14:textId="358EC4A8" w:rsidR="0049510D" w:rsidRDefault="002C10E5" w:rsidP="00B01238">
      <w:pPr>
        <w:pStyle w:val="BodyText"/>
        <w:tabs>
          <w:tab w:val="left" w:pos="4228"/>
          <w:tab w:val="left" w:pos="7924"/>
        </w:tabs>
        <w:spacing w:line="242" w:lineRule="auto"/>
        <w:ind w:right="274"/>
      </w:pPr>
      <w:r>
        <w:t>This patient has undergone numerous interventional treatments including</w:t>
      </w:r>
      <w:r w:rsidR="00B01238">
        <w:t xml:space="preserve"> </w:t>
      </w:r>
      <w:r w:rsidR="00B01238">
        <w:fldChar w:fldCharType="begin">
          <w:ffData>
            <w:name w:val="Text14"/>
            <w:enabled/>
            <w:calcOnExit w:val="0"/>
            <w:textInput/>
          </w:ffData>
        </w:fldChar>
      </w:r>
      <w:bookmarkStart w:id="13" w:name="Text14"/>
      <w:r w:rsidR="00B01238">
        <w:instrText xml:space="preserve"> FORMTEXT </w:instrText>
      </w:r>
      <w:r w:rsidR="00B01238">
        <w:fldChar w:fldCharType="separate"/>
      </w:r>
      <w:r w:rsidR="00B01238">
        <w:rPr>
          <w:noProof/>
        </w:rPr>
        <w:t> </w:t>
      </w:r>
      <w:r w:rsidR="00B01238">
        <w:rPr>
          <w:noProof/>
        </w:rPr>
        <w:t> </w:t>
      </w:r>
      <w:r w:rsidR="00B01238">
        <w:rPr>
          <w:noProof/>
        </w:rPr>
        <w:t> </w:t>
      </w:r>
      <w:r w:rsidR="00B01238">
        <w:rPr>
          <w:noProof/>
        </w:rPr>
        <w:t> </w:t>
      </w:r>
      <w:r w:rsidR="00B01238">
        <w:rPr>
          <w:noProof/>
        </w:rPr>
        <w:t> </w:t>
      </w:r>
      <w:r w:rsidR="00B01238">
        <w:fldChar w:fldCharType="end"/>
      </w:r>
      <w:bookmarkEnd w:id="13"/>
      <w:r>
        <w:tab/>
      </w:r>
      <w:r>
        <w:rPr>
          <w:rFonts w:ascii="Century"/>
        </w:rPr>
        <w:t>.</w:t>
      </w:r>
      <w:r>
        <w:rPr>
          <w:rFonts w:ascii="Century"/>
          <w:spacing w:val="40"/>
        </w:rPr>
        <w:t xml:space="preserve"> </w:t>
      </w:r>
      <w:r>
        <w:t>They</w:t>
      </w:r>
      <w:r>
        <w:rPr>
          <w:spacing w:val="-10"/>
        </w:rPr>
        <w:t xml:space="preserve"> </w:t>
      </w:r>
      <w:r>
        <w:t>are</w:t>
      </w:r>
      <w:r>
        <w:rPr>
          <w:spacing w:val="-8"/>
        </w:rPr>
        <w:t xml:space="preserve"> </w:t>
      </w:r>
      <w:r>
        <w:t>currently</w:t>
      </w:r>
      <w:r>
        <w:rPr>
          <w:spacing w:val="-7"/>
        </w:rPr>
        <w:t xml:space="preserve"> </w:t>
      </w:r>
      <w:r>
        <w:t>taking</w:t>
      </w:r>
      <w:r w:rsidR="00B01238">
        <w:t xml:space="preserve"> </w:t>
      </w:r>
      <w:r w:rsidR="00B01238">
        <w:fldChar w:fldCharType="begin">
          <w:ffData>
            <w:name w:val="Text15"/>
            <w:enabled/>
            <w:calcOnExit w:val="0"/>
            <w:textInput/>
          </w:ffData>
        </w:fldChar>
      </w:r>
      <w:bookmarkStart w:id="14" w:name="Text15"/>
      <w:r w:rsidR="00B01238">
        <w:instrText xml:space="preserve"> FORMTEXT </w:instrText>
      </w:r>
      <w:r w:rsidR="00B01238">
        <w:fldChar w:fldCharType="separate"/>
      </w:r>
      <w:r w:rsidR="00B01238">
        <w:rPr>
          <w:noProof/>
        </w:rPr>
        <w:t> </w:t>
      </w:r>
      <w:r w:rsidR="00B01238">
        <w:rPr>
          <w:noProof/>
        </w:rPr>
        <w:t> </w:t>
      </w:r>
      <w:r w:rsidR="00B01238">
        <w:rPr>
          <w:noProof/>
        </w:rPr>
        <w:t> </w:t>
      </w:r>
      <w:r w:rsidR="00B01238">
        <w:rPr>
          <w:noProof/>
        </w:rPr>
        <w:t> </w:t>
      </w:r>
      <w:r w:rsidR="00B01238">
        <w:rPr>
          <w:noProof/>
        </w:rPr>
        <w:t> </w:t>
      </w:r>
      <w:r w:rsidR="00B01238">
        <w:fldChar w:fldCharType="end"/>
      </w:r>
      <w:bookmarkEnd w:id="14"/>
      <w:r w:rsidR="00B01238">
        <w:t xml:space="preserve"> </w:t>
      </w:r>
      <w:r>
        <w:t>for pain and have attempted</w:t>
      </w:r>
      <w:r w:rsidR="00B01238">
        <w:t xml:space="preserve"> </w:t>
      </w:r>
      <w:r w:rsidR="00B01238">
        <w:fldChar w:fldCharType="begin">
          <w:ffData>
            <w:name w:val="Text16"/>
            <w:enabled/>
            <w:calcOnExit w:val="0"/>
            <w:textInput/>
          </w:ffData>
        </w:fldChar>
      </w:r>
      <w:bookmarkStart w:id="15" w:name="Text16"/>
      <w:r w:rsidR="00B01238">
        <w:instrText xml:space="preserve"> FORMTEXT </w:instrText>
      </w:r>
      <w:r w:rsidR="00B01238">
        <w:fldChar w:fldCharType="separate"/>
      </w:r>
      <w:r w:rsidR="00B01238">
        <w:rPr>
          <w:noProof/>
        </w:rPr>
        <w:t> </w:t>
      </w:r>
      <w:r w:rsidR="00B01238">
        <w:rPr>
          <w:noProof/>
        </w:rPr>
        <w:t> </w:t>
      </w:r>
      <w:r w:rsidR="00B01238">
        <w:rPr>
          <w:noProof/>
        </w:rPr>
        <w:t> </w:t>
      </w:r>
      <w:r w:rsidR="00B01238">
        <w:rPr>
          <w:noProof/>
        </w:rPr>
        <w:t> </w:t>
      </w:r>
      <w:r w:rsidR="00B01238">
        <w:rPr>
          <w:noProof/>
        </w:rPr>
        <w:t> </w:t>
      </w:r>
      <w:r w:rsidR="00B01238">
        <w:fldChar w:fldCharType="end"/>
      </w:r>
      <w:bookmarkEnd w:id="15"/>
      <w:r>
        <w:t>; however, no treatments nor medications to date have provided</w:t>
      </w:r>
    </w:p>
    <w:p w14:paraId="5BA7D2BF" w14:textId="77777777" w:rsidR="0049510D" w:rsidRDefault="002C10E5" w:rsidP="00B01238">
      <w:pPr>
        <w:pStyle w:val="BodyText"/>
        <w:spacing w:line="250" w:lineRule="exact"/>
      </w:pPr>
      <w:r>
        <w:t>sustainable</w:t>
      </w:r>
      <w:r>
        <w:rPr>
          <w:spacing w:val="-6"/>
        </w:rPr>
        <w:t xml:space="preserve"> </w:t>
      </w:r>
      <w:r>
        <w:t>relief</w:t>
      </w:r>
      <w:r>
        <w:rPr>
          <w:spacing w:val="-1"/>
        </w:rPr>
        <w:t xml:space="preserve"> </w:t>
      </w:r>
      <w:proofErr w:type="gramStart"/>
      <w:r>
        <w:t>of</w:t>
      </w:r>
      <w:proofErr w:type="gramEnd"/>
      <w:r>
        <w:rPr>
          <w:spacing w:val="-2"/>
        </w:rPr>
        <w:t xml:space="preserve"> </w:t>
      </w:r>
      <w:r>
        <w:t>the</w:t>
      </w:r>
      <w:r>
        <w:rPr>
          <w:spacing w:val="-2"/>
        </w:rPr>
        <w:t xml:space="preserve"> </w:t>
      </w:r>
      <w:r>
        <w:t>axial</w:t>
      </w:r>
      <w:r>
        <w:rPr>
          <w:spacing w:val="-2"/>
        </w:rPr>
        <w:t xml:space="preserve"> </w:t>
      </w:r>
      <w:r>
        <w:t>low</w:t>
      </w:r>
      <w:r>
        <w:rPr>
          <w:spacing w:val="-2"/>
        </w:rPr>
        <w:t xml:space="preserve"> </w:t>
      </w:r>
      <w:r>
        <w:t>back</w:t>
      </w:r>
      <w:r>
        <w:rPr>
          <w:spacing w:val="-2"/>
        </w:rPr>
        <w:t xml:space="preserve"> pain.</w:t>
      </w:r>
    </w:p>
    <w:p w14:paraId="5BA7D2C0" w14:textId="77777777" w:rsidR="0049510D" w:rsidRDefault="0049510D">
      <w:pPr>
        <w:pStyle w:val="BodyText"/>
      </w:pPr>
    </w:p>
    <w:p w14:paraId="5BA7D2C1" w14:textId="2D8834C6" w:rsidR="0049510D" w:rsidRDefault="002C10E5">
      <w:pPr>
        <w:pStyle w:val="BodyText"/>
        <w:tabs>
          <w:tab w:val="left" w:pos="1732"/>
        </w:tabs>
        <w:ind w:left="143" w:right="424"/>
      </w:pPr>
      <w:r>
        <w:t>The</w:t>
      </w:r>
      <w:r>
        <w:rPr>
          <w:spacing w:val="-3"/>
        </w:rPr>
        <w:t xml:space="preserve"> </w:t>
      </w:r>
      <w:r>
        <w:t>patient</w:t>
      </w:r>
      <w:r>
        <w:rPr>
          <w:spacing w:val="-2"/>
        </w:rPr>
        <w:t xml:space="preserve"> </w:t>
      </w:r>
      <w:r>
        <w:t>has</w:t>
      </w:r>
      <w:r>
        <w:rPr>
          <w:spacing w:val="-6"/>
        </w:rPr>
        <w:t xml:space="preserve"> </w:t>
      </w:r>
      <w:r>
        <w:t>undergone</w:t>
      </w:r>
      <w:r>
        <w:rPr>
          <w:spacing w:val="-3"/>
        </w:rPr>
        <w:t xml:space="preserve"> </w:t>
      </w:r>
      <w:r>
        <w:t>careful</w:t>
      </w:r>
      <w:r>
        <w:rPr>
          <w:spacing w:val="-3"/>
        </w:rPr>
        <w:t xml:space="preserve"> </w:t>
      </w:r>
      <w:r>
        <w:t>screening</w:t>
      </w:r>
      <w:r>
        <w:rPr>
          <w:spacing w:val="-3"/>
        </w:rPr>
        <w:t xml:space="preserve"> </w:t>
      </w:r>
      <w:r>
        <w:t>and</w:t>
      </w:r>
      <w:r>
        <w:rPr>
          <w:spacing w:val="-5"/>
        </w:rPr>
        <w:t xml:space="preserve"> </w:t>
      </w:r>
      <w:r>
        <w:t>evaluation</w:t>
      </w:r>
      <w:r>
        <w:rPr>
          <w:spacing w:val="-3"/>
        </w:rPr>
        <w:t xml:space="preserve"> </w:t>
      </w:r>
      <w:r>
        <w:t>by</w:t>
      </w:r>
      <w:r>
        <w:rPr>
          <w:spacing w:val="-3"/>
        </w:rPr>
        <w:t xml:space="preserve"> </w:t>
      </w:r>
      <w:r>
        <w:t>a</w:t>
      </w:r>
      <w:r>
        <w:rPr>
          <w:spacing w:val="-6"/>
        </w:rPr>
        <w:t xml:space="preserve"> </w:t>
      </w:r>
      <w:r>
        <w:t>multi-disciplinary</w:t>
      </w:r>
      <w:r>
        <w:rPr>
          <w:spacing w:val="-3"/>
        </w:rPr>
        <w:t xml:space="preserve"> </w:t>
      </w:r>
      <w:r>
        <w:t>team</w:t>
      </w:r>
      <w:r>
        <w:rPr>
          <w:spacing w:val="-5"/>
        </w:rPr>
        <w:t xml:space="preserve"> </w:t>
      </w:r>
      <w:r>
        <w:t>that</w:t>
      </w:r>
      <w:r>
        <w:rPr>
          <w:spacing w:val="-5"/>
        </w:rPr>
        <w:t xml:space="preserve"> </w:t>
      </w:r>
      <w:r>
        <w:t>includes</w:t>
      </w:r>
      <w:r>
        <w:rPr>
          <w:spacing w:val="-1"/>
        </w:rPr>
        <w:t xml:space="preserve"> </w:t>
      </w:r>
      <w:r>
        <w:t xml:space="preserve">the </w:t>
      </w:r>
      <w:r>
        <w:rPr>
          <w:spacing w:val="-2"/>
        </w:rPr>
        <w:t>following</w:t>
      </w:r>
      <w:proofErr w:type="gramStart"/>
      <w:r>
        <w:rPr>
          <w:spacing w:val="-2"/>
        </w:rPr>
        <w:t>:</w:t>
      </w:r>
      <w:r w:rsidR="00B01238">
        <w:rPr>
          <w:spacing w:val="-2"/>
        </w:rPr>
        <w:t xml:space="preserve"> </w:t>
      </w:r>
      <w:proofErr w:type="gramEnd"/>
      <w:r w:rsidR="00B01238">
        <w:rPr>
          <w:spacing w:val="-2"/>
        </w:rPr>
        <w:fldChar w:fldCharType="begin">
          <w:ffData>
            <w:name w:val="Text17"/>
            <w:enabled/>
            <w:calcOnExit w:val="0"/>
            <w:textInput/>
          </w:ffData>
        </w:fldChar>
      </w:r>
      <w:bookmarkStart w:id="16" w:name="Text17"/>
      <w:r w:rsidR="00B01238">
        <w:rPr>
          <w:spacing w:val="-2"/>
        </w:rPr>
        <w:instrText xml:space="preserve"> FORMTEXT </w:instrText>
      </w:r>
      <w:r w:rsidR="00B01238">
        <w:rPr>
          <w:spacing w:val="-2"/>
        </w:rPr>
      </w:r>
      <w:r w:rsidR="00B01238">
        <w:rPr>
          <w:spacing w:val="-2"/>
        </w:rPr>
        <w:fldChar w:fldCharType="separate"/>
      </w:r>
      <w:r w:rsidR="00B01238">
        <w:rPr>
          <w:noProof/>
          <w:spacing w:val="-2"/>
        </w:rPr>
        <w:t> </w:t>
      </w:r>
      <w:r w:rsidR="00B01238">
        <w:rPr>
          <w:noProof/>
          <w:spacing w:val="-2"/>
        </w:rPr>
        <w:t> </w:t>
      </w:r>
      <w:r w:rsidR="00B01238">
        <w:rPr>
          <w:noProof/>
          <w:spacing w:val="-2"/>
        </w:rPr>
        <w:t> </w:t>
      </w:r>
      <w:r w:rsidR="00B01238">
        <w:rPr>
          <w:noProof/>
          <w:spacing w:val="-2"/>
        </w:rPr>
        <w:t> </w:t>
      </w:r>
      <w:r w:rsidR="00B01238">
        <w:rPr>
          <w:noProof/>
          <w:spacing w:val="-2"/>
        </w:rPr>
        <w:t> </w:t>
      </w:r>
      <w:r w:rsidR="00B01238">
        <w:rPr>
          <w:spacing w:val="-2"/>
        </w:rPr>
        <w:fldChar w:fldCharType="end"/>
      </w:r>
      <w:bookmarkEnd w:id="16"/>
      <w:proofErr w:type="gramStart"/>
      <w:r>
        <w:tab/>
        <w:t>(</w:t>
      </w:r>
      <w:proofErr w:type="gramEnd"/>
      <w:r>
        <w:t>include physician type, treatment provided and date) current and failed).</w:t>
      </w:r>
      <w:r>
        <w:rPr>
          <w:spacing w:val="40"/>
        </w:rPr>
        <w:t xml:space="preserve"> </w:t>
      </w:r>
      <w:r>
        <w:t xml:space="preserve">There are no known alcohol or substance abuse issues nor psychological issues that would preclude the patient from benefitting from </w:t>
      </w:r>
      <w:proofErr w:type="spellStart"/>
      <w:r>
        <w:t>basivertebral</w:t>
      </w:r>
      <w:proofErr w:type="spellEnd"/>
      <w:r>
        <w:t xml:space="preserve"> nerve ablation.</w:t>
      </w:r>
    </w:p>
    <w:p w14:paraId="5BA7D2C2" w14:textId="77777777" w:rsidR="0049510D" w:rsidRDefault="0049510D">
      <w:pPr>
        <w:pStyle w:val="BodyText"/>
      </w:pPr>
    </w:p>
    <w:p w14:paraId="5BA7D2C3" w14:textId="77777777" w:rsidR="0049510D" w:rsidRDefault="0049510D">
      <w:pPr>
        <w:pStyle w:val="BodyText"/>
        <w:spacing w:before="23"/>
      </w:pPr>
    </w:p>
    <w:p w14:paraId="4A7FC480" w14:textId="77777777" w:rsidR="002C10E5" w:rsidRDefault="00B01238" w:rsidP="00B01238">
      <w:pPr>
        <w:pStyle w:val="BodyText"/>
        <w:ind w:right="2066"/>
      </w:pP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2C10E5">
        <w:t>M54.51</w:t>
      </w:r>
      <w:r w:rsidR="002C10E5">
        <w:rPr>
          <w:spacing w:val="-7"/>
        </w:rPr>
        <w:t xml:space="preserve"> </w:t>
      </w:r>
      <w:proofErr w:type="spellStart"/>
      <w:r w:rsidR="002C10E5">
        <w:t>Vertebrogenic</w:t>
      </w:r>
      <w:proofErr w:type="spellEnd"/>
      <w:r w:rsidR="002C10E5">
        <w:rPr>
          <w:spacing w:val="-5"/>
        </w:rPr>
        <w:t xml:space="preserve"> </w:t>
      </w:r>
      <w:r w:rsidR="002C10E5">
        <w:t>low</w:t>
      </w:r>
      <w:r w:rsidR="002C10E5">
        <w:rPr>
          <w:spacing w:val="-5"/>
        </w:rPr>
        <w:t xml:space="preserve"> </w:t>
      </w:r>
      <w:r w:rsidR="002C10E5">
        <w:t>back</w:t>
      </w:r>
      <w:r w:rsidR="002C10E5">
        <w:rPr>
          <w:spacing w:val="-5"/>
        </w:rPr>
        <w:t xml:space="preserve"> </w:t>
      </w:r>
      <w:r w:rsidR="002C10E5">
        <w:t>pain;</w:t>
      </w:r>
      <w:r w:rsidR="002C10E5">
        <w:rPr>
          <w:spacing w:val="-4"/>
        </w:rPr>
        <w:t xml:space="preserve"> </w:t>
      </w:r>
      <w:r w:rsidR="002C10E5">
        <w:t>low</w:t>
      </w:r>
      <w:r w:rsidR="002C10E5">
        <w:rPr>
          <w:spacing w:val="-5"/>
        </w:rPr>
        <w:t xml:space="preserve"> </w:t>
      </w:r>
      <w:r w:rsidR="002C10E5">
        <w:t>back</w:t>
      </w:r>
      <w:r w:rsidR="002C10E5">
        <w:rPr>
          <w:spacing w:val="-5"/>
        </w:rPr>
        <w:t xml:space="preserve"> </w:t>
      </w:r>
      <w:r w:rsidR="002C10E5">
        <w:t>pain</w:t>
      </w:r>
      <w:r w:rsidR="002C10E5">
        <w:rPr>
          <w:spacing w:val="-4"/>
        </w:rPr>
        <w:t xml:space="preserve"> </w:t>
      </w:r>
      <w:r w:rsidR="002C10E5">
        <w:t>vertebral</w:t>
      </w:r>
      <w:r w:rsidR="002C10E5">
        <w:rPr>
          <w:spacing w:val="-5"/>
        </w:rPr>
        <w:t xml:space="preserve"> </w:t>
      </w:r>
      <w:r w:rsidR="002C10E5">
        <w:t>endplate</w:t>
      </w:r>
      <w:r w:rsidR="002C10E5">
        <w:rPr>
          <w:spacing w:val="-3"/>
        </w:rPr>
        <w:t xml:space="preserve"> </w:t>
      </w:r>
      <w:r w:rsidR="002C10E5">
        <w:t xml:space="preserve">pain </w:t>
      </w:r>
    </w:p>
    <w:p w14:paraId="5BA7D2C4" w14:textId="115970AB" w:rsidR="0049510D" w:rsidRDefault="002C10E5" w:rsidP="00B01238">
      <w:pPr>
        <w:pStyle w:val="BodyText"/>
        <w:ind w:right="2066"/>
      </w:pP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M54.50 Low back pain</w:t>
      </w:r>
    </w:p>
    <w:p w14:paraId="15E95C9F" w14:textId="77777777" w:rsidR="002C10E5" w:rsidRDefault="002C10E5" w:rsidP="002C10E5">
      <w:pPr>
        <w:pStyle w:val="BodyText"/>
        <w:spacing w:before="1"/>
        <w:ind w:right="3374"/>
      </w:pPr>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M51.36 Other intervertebral disc degeneration, lumbar region </w:t>
      </w:r>
    </w:p>
    <w:p w14:paraId="5BA7D2C5" w14:textId="2099B9CC" w:rsidR="0049510D" w:rsidRDefault="002C10E5" w:rsidP="002C10E5">
      <w:pPr>
        <w:pStyle w:val="BodyText"/>
        <w:spacing w:before="1"/>
        <w:ind w:right="3374"/>
      </w:pPr>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M54.37</w:t>
      </w:r>
      <w:r>
        <w:rPr>
          <w:spacing w:val="-10"/>
        </w:rPr>
        <w:t xml:space="preserve"> </w:t>
      </w:r>
      <w:r>
        <w:t>Other</w:t>
      </w:r>
      <w:r>
        <w:rPr>
          <w:spacing w:val="-7"/>
        </w:rPr>
        <w:t xml:space="preserve"> </w:t>
      </w:r>
      <w:r>
        <w:t>intervertebral</w:t>
      </w:r>
      <w:r>
        <w:rPr>
          <w:spacing w:val="-7"/>
        </w:rPr>
        <w:t xml:space="preserve"> </w:t>
      </w:r>
      <w:r>
        <w:t>disc</w:t>
      </w:r>
      <w:r>
        <w:rPr>
          <w:spacing w:val="-7"/>
        </w:rPr>
        <w:t xml:space="preserve"> </w:t>
      </w:r>
      <w:r>
        <w:t>degeneration,</w:t>
      </w:r>
      <w:r>
        <w:rPr>
          <w:spacing w:val="-5"/>
        </w:rPr>
        <w:t xml:space="preserve"> </w:t>
      </w:r>
      <w:r>
        <w:t>lumbosacral</w:t>
      </w:r>
      <w:r>
        <w:rPr>
          <w:spacing w:val="-9"/>
        </w:rPr>
        <w:t xml:space="preserve"> </w:t>
      </w:r>
      <w:r>
        <w:t>region</w:t>
      </w:r>
    </w:p>
    <w:p w14:paraId="08EC9B26" w14:textId="77777777" w:rsidR="002C10E5" w:rsidRDefault="002C10E5" w:rsidP="002C10E5">
      <w:pPr>
        <w:pStyle w:val="BodyText"/>
        <w:ind w:right="2066"/>
      </w:pPr>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 xml:space="preserve">M47.816 Spondylosis without myelopathy or radiculopathy, lumbar region </w:t>
      </w:r>
    </w:p>
    <w:p w14:paraId="5BA7D2C6" w14:textId="499268B7" w:rsidR="0049510D" w:rsidRDefault="002C10E5" w:rsidP="002C10E5">
      <w:pPr>
        <w:pStyle w:val="BodyText"/>
        <w:ind w:right="2066"/>
      </w:pPr>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M47.817</w:t>
      </w:r>
      <w:r>
        <w:rPr>
          <w:spacing w:val="-8"/>
        </w:rPr>
        <w:t xml:space="preserve"> </w:t>
      </w:r>
      <w:r>
        <w:t>Spondylosis</w:t>
      </w:r>
      <w:r>
        <w:rPr>
          <w:spacing w:val="-7"/>
        </w:rPr>
        <w:t xml:space="preserve"> </w:t>
      </w:r>
      <w:r>
        <w:t>without</w:t>
      </w:r>
      <w:r>
        <w:rPr>
          <w:spacing w:val="-6"/>
        </w:rPr>
        <w:t xml:space="preserve"> </w:t>
      </w:r>
      <w:r>
        <w:t>myelopathy</w:t>
      </w:r>
      <w:r>
        <w:rPr>
          <w:spacing w:val="-7"/>
        </w:rPr>
        <w:t xml:space="preserve"> </w:t>
      </w:r>
      <w:r>
        <w:t>or</w:t>
      </w:r>
      <w:r>
        <w:rPr>
          <w:spacing w:val="-6"/>
        </w:rPr>
        <w:t xml:space="preserve"> </w:t>
      </w:r>
      <w:r>
        <w:t>radiculopathy,</w:t>
      </w:r>
      <w:r>
        <w:rPr>
          <w:spacing w:val="-7"/>
        </w:rPr>
        <w:t xml:space="preserve"> </w:t>
      </w:r>
      <w:r>
        <w:t>lumbosacral</w:t>
      </w:r>
      <w:r>
        <w:rPr>
          <w:spacing w:val="-7"/>
        </w:rPr>
        <w:t xml:space="preserve"> </w:t>
      </w:r>
      <w:r>
        <w:t>region</w:t>
      </w:r>
    </w:p>
    <w:p w14:paraId="5BA7D2C7" w14:textId="77777777" w:rsidR="0049510D" w:rsidRDefault="0049510D">
      <w:pPr>
        <w:pStyle w:val="BodyText"/>
        <w:spacing w:before="21"/>
      </w:pPr>
    </w:p>
    <w:p w14:paraId="5BA7D2C8" w14:textId="695BD334" w:rsidR="0049510D" w:rsidRDefault="002C10E5">
      <w:pPr>
        <w:pStyle w:val="BodyText"/>
        <w:tabs>
          <w:tab w:val="left" w:pos="7353"/>
        </w:tabs>
        <w:ind w:left="143" w:right="204"/>
      </w:pPr>
      <w:r>
        <w:t xml:space="preserve">MRI demonstrated disc degeneration with endplate edema seen at </w:t>
      </w:r>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t>vertebrae</w:t>
      </w:r>
      <w:r>
        <w:rPr>
          <w:spacing w:val="-11"/>
        </w:rPr>
        <w:t xml:space="preserve"> </w:t>
      </w:r>
      <w:r>
        <w:t>that</w:t>
      </w:r>
      <w:r>
        <w:rPr>
          <w:spacing w:val="-11"/>
        </w:rPr>
        <w:t xml:space="preserve"> </w:t>
      </w:r>
      <w:r>
        <w:t>are</w:t>
      </w:r>
      <w:r>
        <w:rPr>
          <w:spacing w:val="-11"/>
        </w:rPr>
        <w:t xml:space="preserve"> </w:t>
      </w:r>
      <w:r>
        <w:t>consistent</w:t>
      </w:r>
      <w:r>
        <w:rPr>
          <w:spacing w:val="-8"/>
        </w:rPr>
        <w:t xml:space="preserve"> </w:t>
      </w:r>
      <w:r>
        <w:t>with Modic Type I/Type II changes.</w:t>
      </w:r>
    </w:p>
    <w:p w14:paraId="5BA7D2C9" w14:textId="77777777" w:rsidR="0049510D" w:rsidRDefault="0049510D">
      <w:pPr>
        <w:pStyle w:val="BodyText"/>
        <w:spacing w:before="2"/>
      </w:pPr>
    </w:p>
    <w:p w14:paraId="5BA7D2CA" w14:textId="77777777" w:rsidR="0049510D" w:rsidRDefault="002C10E5">
      <w:pPr>
        <w:pStyle w:val="BodyText"/>
        <w:ind w:left="143"/>
      </w:pPr>
      <w:r>
        <w:t>Patient’s</w:t>
      </w:r>
      <w:r>
        <w:rPr>
          <w:spacing w:val="-3"/>
        </w:rPr>
        <w:t xml:space="preserve"> </w:t>
      </w:r>
      <w:r>
        <w:t>primary</w:t>
      </w:r>
      <w:r>
        <w:rPr>
          <w:spacing w:val="-6"/>
        </w:rPr>
        <w:t xml:space="preserve"> </w:t>
      </w:r>
      <w:r>
        <w:t>source</w:t>
      </w:r>
      <w:r>
        <w:rPr>
          <w:spacing w:val="-5"/>
        </w:rPr>
        <w:t xml:space="preserve"> </w:t>
      </w:r>
      <w:r>
        <w:t>of</w:t>
      </w:r>
      <w:r>
        <w:rPr>
          <w:spacing w:val="-1"/>
        </w:rPr>
        <w:t xml:space="preserve"> </w:t>
      </w:r>
      <w:r>
        <w:t>pain</w:t>
      </w:r>
      <w:r>
        <w:rPr>
          <w:spacing w:val="-5"/>
        </w:rPr>
        <w:t xml:space="preserve"> </w:t>
      </w:r>
      <w:r>
        <w:t>is</w:t>
      </w:r>
      <w:r>
        <w:rPr>
          <w:spacing w:val="-6"/>
        </w:rPr>
        <w:t xml:space="preserve"> </w:t>
      </w:r>
      <w:proofErr w:type="spellStart"/>
      <w:r>
        <w:t>vertebrogenic</w:t>
      </w:r>
      <w:proofErr w:type="spellEnd"/>
      <w:r>
        <w:rPr>
          <w:spacing w:val="-6"/>
        </w:rPr>
        <w:t xml:space="preserve"> </w:t>
      </w:r>
      <w:r>
        <w:t>low</w:t>
      </w:r>
      <w:r>
        <w:rPr>
          <w:spacing w:val="-3"/>
        </w:rPr>
        <w:t xml:space="preserve"> </w:t>
      </w:r>
      <w:r>
        <w:t>back</w:t>
      </w:r>
      <w:r>
        <w:rPr>
          <w:spacing w:val="-3"/>
        </w:rPr>
        <w:t xml:space="preserve"> </w:t>
      </w:r>
      <w:r>
        <w:t>pain</w:t>
      </w:r>
      <w:r>
        <w:rPr>
          <w:spacing w:val="-5"/>
        </w:rPr>
        <w:t xml:space="preserve"> </w:t>
      </w:r>
      <w:r>
        <w:t>based</w:t>
      </w:r>
      <w:r>
        <w:rPr>
          <w:spacing w:val="-3"/>
        </w:rPr>
        <w:t xml:space="preserve"> </w:t>
      </w:r>
      <w:r>
        <w:t>on</w:t>
      </w:r>
      <w:r>
        <w:rPr>
          <w:spacing w:val="-5"/>
        </w:rPr>
        <w:t xml:space="preserve"> </w:t>
      </w:r>
      <w:r>
        <w:t>patient</w:t>
      </w:r>
      <w:r>
        <w:rPr>
          <w:spacing w:val="-1"/>
        </w:rPr>
        <w:t xml:space="preserve"> </w:t>
      </w:r>
      <w:r>
        <w:t>complaints,</w:t>
      </w:r>
      <w:r>
        <w:rPr>
          <w:spacing w:val="-3"/>
        </w:rPr>
        <w:t xml:space="preserve"> </w:t>
      </w:r>
      <w:r>
        <w:t>physical</w:t>
      </w:r>
      <w:r>
        <w:rPr>
          <w:spacing w:val="-3"/>
        </w:rPr>
        <w:t xml:space="preserve"> </w:t>
      </w:r>
      <w:r>
        <w:t>exam, and radiology report. (document any other conditions identified in the MRI report and whether they are pertinent to the patient’s complaints or physical exam and if they have already been treated)</w:t>
      </w:r>
    </w:p>
    <w:p w14:paraId="5BA7D2CB" w14:textId="643953F4" w:rsidR="0049510D" w:rsidRDefault="002C10E5">
      <w:pPr>
        <w:pStyle w:val="BodyText"/>
        <w:tabs>
          <w:tab w:val="left" w:pos="7880"/>
        </w:tabs>
        <w:spacing w:before="252"/>
        <w:ind w:left="143" w:right="522"/>
      </w:pPr>
      <w:r>
        <w:t xml:space="preserve">My treatment plan is to perform a </w:t>
      </w:r>
      <w:proofErr w:type="spellStart"/>
      <w:r>
        <w:t>basivertebral</w:t>
      </w:r>
      <w:proofErr w:type="spellEnd"/>
      <w:r>
        <w:t xml:space="preserve"> nerve ablation at level(s) </w:t>
      </w:r>
      <w:r>
        <w:fldChar w:fldCharType="begin">
          <w:ffData>
            <w:name w:val="Text25"/>
            <w:enabled/>
            <w:calcOnExit w:val="0"/>
            <w:textInput/>
          </w:ffData>
        </w:fldChar>
      </w:r>
      <w:bookmarkStart w:id="2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t>as</w:t>
      </w:r>
      <w:r>
        <w:rPr>
          <w:spacing w:val="-9"/>
        </w:rPr>
        <w:t xml:space="preserve"> </w:t>
      </w:r>
      <w:r>
        <w:t>confirmed</w:t>
      </w:r>
      <w:r>
        <w:rPr>
          <w:spacing w:val="-10"/>
        </w:rPr>
        <w:t xml:space="preserve"> </w:t>
      </w:r>
      <w:r>
        <w:t>on</w:t>
      </w:r>
      <w:r>
        <w:rPr>
          <w:spacing w:val="-12"/>
        </w:rPr>
        <w:t xml:space="preserve"> </w:t>
      </w:r>
      <w:r>
        <w:t>the</w:t>
      </w:r>
      <w:r>
        <w:rPr>
          <w:spacing w:val="-10"/>
        </w:rPr>
        <w:t xml:space="preserve"> </w:t>
      </w:r>
      <w:r>
        <w:t xml:space="preserve">MRI </w:t>
      </w:r>
      <w:r>
        <w:rPr>
          <w:spacing w:val="-2"/>
        </w:rPr>
        <w:t>report</w:t>
      </w:r>
    </w:p>
    <w:p w14:paraId="5BA7D2CC" w14:textId="77777777" w:rsidR="0049510D" w:rsidRDefault="002C10E5">
      <w:pPr>
        <w:pStyle w:val="BodyText"/>
        <w:spacing w:before="212"/>
        <w:rPr>
          <w:sz w:val="20"/>
        </w:rPr>
      </w:pPr>
      <w:r>
        <w:rPr>
          <w:noProof/>
          <w:sz w:val="20"/>
        </w:rPr>
        <mc:AlternateContent>
          <mc:Choice Requires="wps">
            <w:drawing>
              <wp:anchor distT="0" distB="0" distL="0" distR="0" simplePos="0" relativeHeight="487588352" behindDoc="1" locked="0" layoutInCell="1" allowOverlap="1" wp14:anchorId="5BA7D2DF" wp14:editId="5BA7D2E0">
                <wp:simplePos x="0" y="0"/>
                <wp:positionH relativeFrom="page">
                  <wp:posOffset>548639</wp:posOffset>
                </wp:positionH>
                <wp:positionV relativeFrom="paragraph">
                  <wp:posOffset>296244</wp:posOffset>
                </wp:positionV>
                <wp:extent cx="3300729"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0729" cy="1270"/>
                        </a:xfrm>
                        <a:custGeom>
                          <a:avLst/>
                          <a:gdLst/>
                          <a:ahLst/>
                          <a:cxnLst/>
                          <a:rect l="l" t="t" r="r" b="b"/>
                          <a:pathLst>
                            <a:path w="3300729">
                              <a:moveTo>
                                <a:pt x="0" y="0"/>
                              </a:moveTo>
                              <a:lnTo>
                                <a:pt x="3300226" y="0"/>
                              </a:lnTo>
                            </a:path>
                          </a:pathLst>
                        </a:custGeom>
                        <a:ln w="6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C22C7" id="Graphic 8" o:spid="_x0000_s1026" style="position:absolute;margin-left:43.2pt;margin-top:23.35pt;width:259.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300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" path="m,l3300226,e" filled="f" strokeweight=".17533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5BA7D2E1" wp14:editId="5BA7D2E2">
                <wp:simplePos x="0" y="0"/>
                <wp:positionH relativeFrom="page">
                  <wp:posOffset>4374432</wp:posOffset>
                </wp:positionH>
                <wp:positionV relativeFrom="paragraph">
                  <wp:posOffset>296244</wp:posOffset>
                </wp:positionV>
                <wp:extent cx="2032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1394" y="0"/>
                              </a:lnTo>
                            </a:path>
                          </a:pathLst>
                        </a:custGeom>
                        <a:ln w="63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643797" id="Graphic 9" o:spid="_x0000_s1026" style="position:absolute;margin-left:344.45pt;margin-top:23.35pt;width:16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" path="m,l2031394,e" filled="f" strokeweight=".17533mm">
                <v:path arrowok="t"/>
                <w10:wrap type="topAndBottom" anchorx="page"/>
              </v:shape>
            </w:pict>
          </mc:Fallback>
        </mc:AlternateContent>
      </w:r>
    </w:p>
    <w:p w14:paraId="5BA7D2CD" w14:textId="77777777" w:rsidR="0049510D" w:rsidRDefault="002C10E5">
      <w:pPr>
        <w:tabs>
          <w:tab w:val="left" w:pos="6171"/>
        </w:tabs>
        <w:spacing w:before="17"/>
        <w:ind w:left="143"/>
        <w:rPr>
          <w:sz w:val="18"/>
        </w:rPr>
      </w:pPr>
      <w:r>
        <w:rPr>
          <w:sz w:val="18"/>
        </w:rPr>
        <w:t>Provider</w:t>
      </w:r>
      <w:r>
        <w:rPr>
          <w:spacing w:val="-8"/>
          <w:sz w:val="18"/>
        </w:rPr>
        <w:t xml:space="preserve"> </w:t>
      </w:r>
      <w:r>
        <w:rPr>
          <w:spacing w:val="-2"/>
          <w:sz w:val="18"/>
        </w:rPr>
        <w:t>Signature:</w:t>
      </w:r>
      <w:r>
        <w:rPr>
          <w:sz w:val="18"/>
        </w:rPr>
        <w:tab/>
      </w:r>
      <w:r>
        <w:rPr>
          <w:spacing w:val="-2"/>
          <w:sz w:val="18"/>
        </w:rPr>
        <w:t>Date/Time:</w:t>
      </w:r>
    </w:p>
    <w:p w14:paraId="5BA7D2CE" w14:textId="77777777" w:rsidR="0049510D" w:rsidRDefault="002C10E5">
      <w:pPr>
        <w:spacing w:before="198"/>
        <w:ind w:left="143"/>
        <w:rPr>
          <w:rFonts w:ascii="Calibri"/>
          <w:sz w:val="12"/>
        </w:rPr>
      </w:pPr>
      <w:r>
        <w:rPr>
          <w:rFonts w:ascii="Calibri"/>
          <w:sz w:val="12"/>
          <w:vertAlign w:val="superscript"/>
        </w:rPr>
        <w:t>*</w:t>
      </w:r>
      <w:r>
        <w:rPr>
          <w:rFonts w:ascii="Calibri"/>
          <w:sz w:val="12"/>
        </w:rPr>
        <w:t>This</w:t>
      </w:r>
      <w:r>
        <w:rPr>
          <w:rFonts w:ascii="Calibri"/>
          <w:spacing w:val="-3"/>
          <w:sz w:val="12"/>
        </w:rPr>
        <w:t xml:space="preserve"> </w:t>
      </w:r>
      <w:r>
        <w:rPr>
          <w:rFonts w:ascii="Calibri"/>
          <w:sz w:val="12"/>
        </w:rPr>
        <w:t>is</w:t>
      </w:r>
      <w:r>
        <w:rPr>
          <w:rFonts w:ascii="Calibri"/>
          <w:spacing w:val="-2"/>
          <w:sz w:val="12"/>
        </w:rPr>
        <w:t xml:space="preserve"> </w:t>
      </w:r>
      <w:r>
        <w:rPr>
          <w:rFonts w:ascii="Calibri"/>
          <w:sz w:val="12"/>
        </w:rPr>
        <w:t>solely</w:t>
      </w:r>
      <w:r>
        <w:rPr>
          <w:rFonts w:ascii="Calibri"/>
          <w:spacing w:val="-3"/>
          <w:sz w:val="12"/>
        </w:rPr>
        <w:t xml:space="preserve"> </w:t>
      </w:r>
      <w:r>
        <w:rPr>
          <w:rFonts w:ascii="Calibri"/>
          <w:sz w:val="12"/>
        </w:rPr>
        <w:t>a</w:t>
      </w:r>
      <w:r>
        <w:rPr>
          <w:rFonts w:ascii="Calibri"/>
          <w:spacing w:val="-4"/>
          <w:sz w:val="12"/>
        </w:rPr>
        <w:t xml:space="preserve"> </w:t>
      </w:r>
      <w:r>
        <w:rPr>
          <w:rFonts w:ascii="Calibri"/>
          <w:sz w:val="12"/>
        </w:rPr>
        <w:t>sample</w:t>
      </w:r>
      <w:r>
        <w:rPr>
          <w:rFonts w:ascii="Calibri"/>
          <w:spacing w:val="-3"/>
          <w:sz w:val="12"/>
        </w:rPr>
        <w:t xml:space="preserve"> </w:t>
      </w:r>
      <w:r>
        <w:rPr>
          <w:rFonts w:ascii="Calibri"/>
          <w:sz w:val="12"/>
        </w:rPr>
        <w:t>of</w:t>
      </w:r>
      <w:r>
        <w:rPr>
          <w:rFonts w:ascii="Calibri"/>
          <w:spacing w:val="-5"/>
          <w:sz w:val="12"/>
        </w:rPr>
        <w:t xml:space="preserve"> </w:t>
      </w:r>
      <w:r>
        <w:rPr>
          <w:rFonts w:ascii="Calibri"/>
          <w:sz w:val="12"/>
        </w:rPr>
        <w:t>a</w:t>
      </w:r>
      <w:r>
        <w:rPr>
          <w:rFonts w:ascii="Calibri"/>
          <w:spacing w:val="-3"/>
          <w:sz w:val="12"/>
        </w:rPr>
        <w:t xml:space="preserve"> </w:t>
      </w:r>
      <w:r>
        <w:rPr>
          <w:rFonts w:ascii="Calibri"/>
          <w:sz w:val="12"/>
        </w:rPr>
        <w:t>clinical</w:t>
      </w:r>
      <w:r>
        <w:rPr>
          <w:rFonts w:ascii="Calibri"/>
          <w:spacing w:val="-3"/>
          <w:sz w:val="12"/>
        </w:rPr>
        <w:t xml:space="preserve"> </w:t>
      </w:r>
      <w:r>
        <w:rPr>
          <w:rFonts w:ascii="Calibri"/>
          <w:sz w:val="12"/>
        </w:rPr>
        <w:t>note.</w:t>
      </w:r>
      <w:r>
        <w:rPr>
          <w:rFonts w:ascii="Calibri"/>
          <w:spacing w:val="-3"/>
          <w:sz w:val="12"/>
        </w:rPr>
        <w:t xml:space="preserve"> </w:t>
      </w:r>
      <w:r>
        <w:rPr>
          <w:rFonts w:ascii="Calibri"/>
          <w:sz w:val="12"/>
        </w:rPr>
        <w:t>The</w:t>
      </w:r>
      <w:r>
        <w:rPr>
          <w:rFonts w:ascii="Calibri"/>
          <w:spacing w:val="-4"/>
          <w:sz w:val="12"/>
        </w:rPr>
        <w:t xml:space="preserve"> </w:t>
      </w:r>
      <w:r>
        <w:rPr>
          <w:rFonts w:ascii="Calibri"/>
          <w:sz w:val="12"/>
        </w:rPr>
        <w:t>health</w:t>
      </w:r>
      <w:r>
        <w:rPr>
          <w:rFonts w:ascii="Calibri"/>
          <w:spacing w:val="-5"/>
          <w:sz w:val="12"/>
        </w:rPr>
        <w:t xml:space="preserve"> </w:t>
      </w:r>
      <w:r>
        <w:rPr>
          <w:rFonts w:ascii="Calibri"/>
          <w:sz w:val="12"/>
        </w:rPr>
        <w:t>care</w:t>
      </w:r>
      <w:r>
        <w:rPr>
          <w:rFonts w:ascii="Calibri"/>
          <w:spacing w:val="-1"/>
          <w:sz w:val="12"/>
        </w:rPr>
        <w:t xml:space="preserve"> </w:t>
      </w:r>
      <w:r>
        <w:rPr>
          <w:rFonts w:ascii="Calibri"/>
          <w:sz w:val="12"/>
        </w:rPr>
        <w:t>provider</w:t>
      </w:r>
      <w:r>
        <w:rPr>
          <w:rFonts w:ascii="Calibri"/>
          <w:spacing w:val="-2"/>
          <w:sz w:val="12"/>
        </w:rPr>
        <w:t xml:space="preserve"> </w:t>
      </w:r>
      <w:r>
        <w:rPr>
          <w:rFonts w:ascii="Calibri"/>
          <w:sz w:val="12"/>
        </w:rPr>
        <w:t>retains</w:t>
      </w:r>
      <w:r>
        <w:rPr>
          <w:rFonts w:ascii="Calibri"/>
          <w:spacing w:val="-3"/>
          <w:sz w:val="12"/>
        </w:rPr>
        <w:t xml:space="preserve"> </w:t>
      </w:r>
      <w:r>
        <w:rPr>
          <w:rFonts w:ascii="Calibri"/>
          <w:sz w:val="12"/>
        </w:rPr>
        <w:t>control</w:t>
      </w:r>
      <w:r>
        <w:rPr>
          <w:rFonts w:ascii="Calibri"/>
          <w:spacing w:val="-2"/>
          <w:sz w:val="12"/>
        </w:rPr>
        <w:t xml:space="preserve"> </w:t>
      </w:r>
      <w:r>
        <w:rPr>
          <w:rFonts w:ascii="Calibri"/>
          <w:sz w:val="12"/>
        </w:rPr>
        <w:t>of</w:t>
      </w:r>
      <w:r>
        <w:rPr>
          <w:rFonts w:ascii="Calibri"/>
          <w:spacing w:val="-5"/>
          <w:sz w:val="12"/>
        </w:rPr>
        <w:t xml:space="preserve"> </w:t>
      </w:r>
      <w:r>
        <w:rPr>
          <w:rFonts w:ascii="Calibri"/>
          <w:sz w:val="12"/>
        </w:rPr>
        <w:t>all</w:t>
      </w:r>
      <w:r>
        <w:rPr>
          <w:rFonts w:ascii="Calibri"/>
          <w:spacing w:val="-3"/>
          <w:sz w:val="12"/>
        </w:rPr>
        <w:t xml:space="preserve"> </w:t>
      </w:r>
      <w:r>
        <w:rPr>
          <w:rFonts w:ascii="Calibri"/>
          <w:spacing w:val="-2"/>
          <w:sz w:val="12"/>
        </w:rPr>
        <w:t>notes.</w:t>
      </w:r>
    </w:p>
    <w:p w14:paraId="5BA7D2CF" w14:textId="77777777" w:rsidR="0049510D" w:rsidRDefault="002C10E5">
      <w:pPr>
        <w:spacing w:before="144"/>
        <w:ind w:left="143" w:right="204"/>
        <w:rPr>
          <w:rFonts w:ascii="Calibri" w:hAnsi="Calibri"/>
          <w:sz w:val="16"/>
        </w:rPr>
      </w:pPr>
      <w:r>
        <w:rPr>
          <w:rFonts w:ascii="Calibri" w:hAnsi="Calibri"/>
          <w:sz w:val="16"/>
        </w:rPr>
        <w:t>Disclaimer: Health economic and reimbursement information provided by Boston Scientific Corporation is gathered from third-party sources and is subject to</w:t>
      </w:r>
      <w:r>
        <w:rPr>
          <w:rFonts w:ascii="Calibri" w:hAnsi="Calibri"/>
          <w:spacing w:val="40"/>
          <w:sz w:val="16"/>
        </w:rPr>
        <w:t xml:space="preserve"> </w:t>
      </w:r>
      <w:r>
        <w:rPr>
          <w:rFonts w:ascii="Calibri" w:hAnsi="Calibri"/>
          <w:sz w:val="16"/>
        </w:rPr>
        <w:t>change</w:t>
      </w:r>
      <w:r>
        <w:rPr>
          <w:rFonts w:ascii="Calibri" w:hAnsi="Calibri"/>
          <w:spacing w:val="-4"/>
          <w:sz w:val="16"/>
        </w:rPr>
        <w:t xml:space="preserve"> </w:t>
      </w:r>
      <w:r>
        <w:rPr>
          <w:rFonts w:ascii="Calibri" w:hAnsi="Calibri"/>
          <w:sz w:val="16"/>
        </w:rPr>
        <w:t>without</w:t>
      </w:r>
      <w:r>
        <w:rPr>
          <w:rFonts w:ascii="Calibri" w:hAnsi="Calibri"/>
          <w:spacing w:val="-4"/>
          <w:sz w:val="16"/>
        </w:rPr>
        <w:t xml:space="preserve"> </w:t>
      </w:r>
      <w:r>
        <w:rPr>
          <w:rFonts w:ascii="Calibri" w:hAnsi="Calibri"/>
          <w:sz w:val="16"/>
        </w:rPr>
        <w:t>notice</w:t>
      </w:r>
      <w:r>
        <w:rPr>
          <w:rFonts w:ascii="Calibri" w:hAnsi="Calibri"/>
          <w:spacing w:val="-5"/>
          <w:sz w:val="16"/>
        </w:rPr>
        <w:t xml:space="preserve"> </w:t>
      </w:r>
      <w:proofErr w:type="gramStart"/>
      <w:r>
        <w:rPr>
          <w:rFonts w:ascii="Calibri" w:hAnsi="Calibri"/>
          <w:sz w:val="16"/>
        </w:rPr>
        <w:t>as</w:t>
      </w:r>
      <w:r>
        <w:rPr>
          <w:rFonts w:ascii="Calibri" w:hAnsi="Calibri"/>
          <w:spacing w:val="-3"/>
          <w:sz w:val="16"/>
        </w:rPr>
        <w:t xml:space="preserve"> </w:t>
      </w:r>
      <w:r>
        <w:rPr>
          <w:rFonts w:ascii="Calibri" w:hAnsi="Calibri"/>
          <w:sz w:val="16"/>
        </w:rPr>
        <w:t>a</w:t>
      </w:r>
      <w:r>
        <w:rPr>
          <w:rFonts w:ascii="Calibri" w:hAnsi="Calibri"/>
          <w:spacing w:val="-2"/>
          <w:sz w:val="16"/>
        </w:rPr>
        <w:t xml:space="preserve"> </w:t>
      </w:r>
      <w:r>
        <w:rPr>
          <w:rFonts w:ascii="Calibri" w:hAnsi="Calibri"/>
          <w:sz w:val="16"/>
        </w:rPr>
        <w:t>result</w:t>
      </w:r>
      <w:r>
        <w:rPr>
          <w:rFonts w:ascii="Calibri" w:hAnsi="Calibri"/>
          <w:spacing w:val="-4"/>
          <w:sz w:val="16"/>
        </w:rPr>
        <w:t xml:space="preserve"> </w:t>
      </w:r>
      <w:r>
        <w:rPr>
          <w:rFonts w:ascii="Calibri" w:hAnsi="Calibri"/>
          <w:sz w:val="16"/>
        </w:rPr>
        <w:t>of</w:t>
      </w:r>
      <w:proofErr w:type="gramEnd"/>
      <w:r>
        <w:rPr>
          <w:rFonts w:ascii="Calibri" w:hAnsi="Calibri"/>
          <w:spacing w:val="-4"/>
          <w:sz w:val="16"/>
        </w:rPr>
        <w:t xml:space="preserve"> </w:t>
      </w:r>
      <w:r>
        <w:rPr>
          <w:rFonts w:ascii="Calibri" w:hAnsi="Calibri"/>
          <w:sz w:val="16"/>
        </w:rPr>
        <w:t>complex</w:t>
      </w:r>
      <w:r>
        <w:rPr>
          <w:rFonts w:ascii="Calibri" w:hAnsi="Calibri"/>
          <w:spacing w:val="-3"/>
          <w:sz w:val="16"/>
        </w:rPr>
        <w:t xml:space="preserve"> </w:t>
      </w:r>
      <w:r>
        <w:rPr>
          <w:rFonts w:ascii="Calibri" w:hAnsi="Calibri"/>
          <w:sz w:val="16"/>
        </w:rPr>
        <w:t>and</w:t>
      </w:r>
      <w:r>
        <w:rPr>
          <w:rFonts w:ascii="Calibri" w:hAnsi="Calibri"/>
          <w:spacing w:val="-3"/>
          <w:sz w:val="16"/>
        </w:rPr>
        <w:t xml:space="preserve"> </w:t>
      </w:r>
      <w:r>
        <w:rPr>
          <w:rFonts w:ascii="Calibri" w:hAnsi="Calibri"/>
          <w:sz w:val="16"/>
        </w:rPr>
        <w:t>frequently</w:t>
      </w:r>
      <w:r>
        <w:rPr>
          <w:rFonts w:ascii="Calibri" w:hAnsi="Calibri"/>
          <w:spacing w:val="-3"/>
          <w:sz w:val="16"/>
        </w:rPr>
        <w:t xml:space="preserve"> </w:t>
      </w:r>
      <w:r>
        <w:rPr>
          <w:rFonts w:ascii="Calibri" w:hAnsi="Calibri"/>
          <w:sz w:val="16"/>
        </w:rPr>
        <w:t>changing</w:t>
      </w:r>
      <w:r>
        <w:rPr>
          <w:rFonts w:ascii="Calibri" w:hAnsi="Calibri"/>
          <w:spacing w:val="-2"/>
          <w:sz w:val="16"/>
        </w:rPr>
        <w:t xml:space="preserve"> </w:t>
      </w:r>
      <w:r>
        <w:rPr>
          <w:rFonts w:ascii="Calibri" w:hAnsi="Calibri"/>
          <w:sz w:val="16"/>
        </w:rPr>
        <w:t>laws,</w:t>
      </w:r>
      <w:r>
        <w:rPr>
          <w:rFonts w:ascii="Calibri" w:hAnsi="Calibri"/>
          <w:spacing w:val="-2"/>
          <w:sz w:val="16"/>
        </w:rPr>
        <w:t xml:space="preserve"> </w:t>
      </w:r>
      <w:r>
        <w:rPr>
          <w:rFonts w:ascii="Calibri" w:hAnsi="Calibri"/>
          <w:sz w:val="16"/>
        </w:rPr>
        <w:t>regulations,</w:t>
      </w:r>
      <w:r>
        <w:rPr>
          <w:rFonts w:ascii="Calibri" w:hAnsi="Calibri"/>
          <w:spacing w:val="-2"/>
          <w:sz w:val="16"/>
        </w:rPr>
        <w:t xml:space="preserve"> </w:t>
      </w:r>
      <w:r>
        <w:rPr>
          <w:rFonts w:ascii="Calibri" w:hAnsi="Calibri"/>
          <w:sz w:val="16"/>
        </w:rPr>
        <w:t>rules</w:t>
      </w:r>
      <w:r>
        <w:rPr>
          <w:rFonts w:ascii="Calibri" w:hAnsi="Calibri"/>
          <w:spacing w:val="-3"/>
          <w:sz w:val="16"/>
        </w:rPr>
        <w:t xml:space="preserve"> </w:t>
      </w:r>
      <w:r>
        <w:rPr>
          <w:rFonts w:ascii="Calibri" w:hAnsi="Calibri"/>
          <w:sz w:val="16"/>
        </w:rPr>
        <w:t>and</w:t>
      </w:r>
      <w:r>
        <w:rPr>
          <w:rFonts w:ascii="Calibri" w:hAnsi="Calibri"/>
          <w:spacing w:val="-3"/>
          <w:sz w:val="16"/>
        </w:rPr>
        <w:t xml:space="preserve"> </w:t>
      </w:r>
      <w:r>
        <w:rPr>
          <w:rFonts w:ascii="Calibri" w:hAnsi="Calibri"/>
          <w:sz w:val="16"/>
        </w:rPr>
        <w:t>policies.</w:t>
      </w:r>
      <w:r>
        <w:rPr>
          <w:rFonts w:ascii="Calibri" w:hAnsi="Calibri"/>
          <w:spacing w:val="-2"/>
          <w:sz w:val="16"/>
        </w:rPr>
        <w:t xml:space="preserve"> </w:t>
      </w:r>
      <w:r>
        <w:rPr>
          <w:rFonts w:ascii="Calibri" w:hAnsi="Calibri"/>
          <w:sz w:val="16"/>
        </w:rPr>
        <w:t>This</w:t>
      </w:r>
      <w:r>
        <w:rPr>
          <w:rFonts w:ascii="Calibri" w:hAnsi="Calibri"/>
          <w:spacing w:val="-3"/>
          <w:sz w:val="16"/>
        </w:rPr>
        <w:t xml:space="preserve"> </w:t>
      </w:r>
      <w:r>
        <w:rPr>
          <w:rFonts w:ascii="Calibri" w:hAnsi="Calibri"/>
          <w:sz w:val="16"/>
        </w:rPr>
        <w:t>information</w:t>
      </w:r>
      <w:r>
        <w:rPr>
          <w:rFonts w:ascii="Calibri" w:hAnsi="Calibri"/>
          <w:spacing w:val="-3"/>
          <w:sz w:val="16"/>
        </w:rPr>
        <w:t xml:space="preserve"> </w:t>
      </w:r>
      <w:r>
        <w:rPr>
          <w:rFonts w:ascii="Calibri" w:hAnsi="Calibri"/>
          <w:sz w:val="16"/>
        </w:rPr>
        <w:t>is</w:t>
      </w:r>
      <w:r>
        <w:rPr>
          <w:rFonts w:ascii="Calibri" w:hAnsi="Calibri"/>
          <w:spacing w:val="-3"/>
          <w:sz w:val="16"/>
        </w:rPr>
        <w:t xml:space="preserve"> </w:t>
      </w:r>
      <w:r>
        <w:rPr>
          <w:rFonts w:ascii="Calibri" w:hAnsi="Calibri"/>
          <w:sz w:val="16"/>
        </w:rPr>
        <w:t>presented</w:t>
      </w:r>
      <w:r>
        <w:rPr>
          <w:rFonts w:ascii="Calibri" w:hAnsi="Calibri"/>
          <w:spacing w:val="-2"/>
          <w:sz w:val="16"/>
        </w:rPr>
        <w:t xml:space="preserve"> </w:t>
      </w:r>
      <w:r>
        <w:rPr>
          <w:rFonts w:ascii="Calibri" w:hAnsi="Calibri"/>
          <w:sz w:val="16"/>
        </w:rPr>
        <w:t>for illustrative</w:t>
      </w:r>
      <w:r>
        <w:rPr>
          <w:rFonts w:ascii="Calibri" w:hAnsi="Calibri"/>
          <w:spacing w:val="-3"/>
          <w:sz w:val="16"/>
        </w:rPr>
        <w:t xml:space="preserve"> </w:t>
      </w:r>
      <w:r>
        <w:rPr>
          <w:rFonts w:ascii="Calibri" w:hAnsi="Calibri"/>
          <w:sz w:val="16"/>
        </w:rPr>
        <w:t>purposes</w:t>
      </w:r>
      <w:r>
        <w:rPr>
          <w:rFonts w:ascii="Calibri" w:hAnsi="Calibri"/>
          <w:spacing w:val="40"/>
          <w:sz w:val="16"/>
        </w:rPr>
        <w:t xml:space="preserve"> </w:t>
      </w:r>
      <w:r>
        <w:rPr>
          <w:rFonts w:ascii="Calibri" w:hAnsi="Calibri"/>
          <w:sz w:val="16"/>
        </w:rPr>
        <w:t>only and does not constitute</w:t>
      </w:r>
      <w:r>
        <w:rPr>
          <w:rFonts w:ascii="Calibri" w:hAnsi="Calibri"/>
          <w:spacing w:val="-1"/>
          <w:sz w:val="16"/>
        </w:rPr>
        <w:t xml:space="preserve"> </w:t>
      </w:r>
      <w:r>
        <w:rPr>
          <w:rFonts w:ascii="Calibri" w:hAnsi="Calibri"/>
          <w:sz w:val="16"/>
        </w:rPr>
        <w:t>reimbursement or legal</w:t>
      </w:r>
      <w:r>
        <w:rPr>
          <w:rFonts w:ascii="Calibri" w:hAnsi="Calibri"/>
          <w:spacing w:val="-1"/>
          <w:sz w:val="16"/>
        </w:rPr>
        <w:t xml:space="preserve"> </w:t>
      </w:r>
      <w:r>
        <w:rPr>
          <w:rFonts w:ascii="Calibri" w:hAnsi="Calibri"/>
          <w:sz w:val="16"/>
        </w:rPr>
        <w:t>advice. Boston Scientific encourages providers to</w:t>
      </w:r>
      <w:r>
        <w:rPr>
          <w:rFonts w:ascii="Calibri" w:hAnsi="Calibri"/>
          <w:spacing w:val="-1"/>
          <w:sz w:val="16"/>
        </w:rPr>
        <w:t xml:space="preserve"> </w:t>
      </w:r>
      <w:r>
        <w:rPr>
          <w:rFonts w:ascii="Calibri" w:hAnsi="Calibri"/>
          <w:sz w:val="16"/>
        </w:rPr>
        <w:t>submit accurate and appropriate claims for services. It is</w:t>
      </w:r>
      <w:r>
        <w:rPr>
          <w:rFonts w:ascii="Calibri" w:hAnsi="Calibri"/>
          <w:spacing w:val="40"/>
          <w:sz w:val="16"/>
        </w:rPr>
        <w:t xml:space="preserve"> </w:t>
      </w:r>
      <w:r>
        <w:rPr>
          <w:rFonts w:ascii="Calibri" w:hAnsi="Calibri"/>
          <w:sz w:val="16"/>
        </w:rPr>
        <w:t>always the provider’s responsibility to determine medical necessity, the proper site for delivery of any services and to submit appropriate codes, charges, and</w:t>
      </w:r>
      <w:r>
        <w:rPr>
          <w:rFonts w:ascii="Calibri" w:hAnsi="Calibri"/>
          <w:spacing w:val="40"/>
          <w:sz w:val="16"/>
        </w:rPr>
        <w:t xml:space="preserve"> </w:t>
      </w:r>
      <w:r>
        <w:rPr>
          <w:rFonts w:ascii="Calibri" w:hAnsi="Calibri"/>
          <w:sz w:val="16"/>
        </w:rPr>
        <w:t>modifiers for services that are rendered. Boston Scientific recommends that you consult with your payers, reimbursement speci</w:t>
      </w:r>
      <w:r>
        <w:rPr>
          <w:rFonts w:ascii="Calibri" w:hAnsi="Calibri"/>
          <w:sz w:val="16"/>
        </w:rPr>
        <w:t>alists and/or legal counsel</w:t>
      </w:r>
      <w:r>
        <w:rPr>
          <w:rFonts w:ascii="Calibri" w:hAnsi="Calibri"/>
          <w:spacing w:val="40"/>
          <w:sz w:val="16"/>
        </w:rPr>
        <w:t xml:space="preserve"> </w:t>
      </w:r>
      <w:r>
        <w:rPr>
          <w:rFonts w:ascii="Calibri" w:hAnsi="Calibri"/>
          <w:sz w:val="16"/>
        </w:rPr>
        <w:t>regarding coding, coverage and reimbursement matters. Boston Scientific does not promote the use of its products outside their FDA-approved label.</w:t>
      </w:r>
    </w:p>
    <w:p w14:paraId="5BA7D2D0" w14:textId="77777777" w:rsidR="0049510D" w:rsidRDefault="002C10E5">
      <w:pPr>
        <w:spacing w:before="146"/>
        <w:ind w:left="144"/>
        <w:rPr>
          <w:rFonts w:ascii="Calibri" w:hAnsi="Calibri"/>
          <w:sz w:val="16"/>
        </w:rPr>
      </w:pPr>
      <w:r>
        <w:rPr>
          <w:rFonts w:ascii="Calibri" w:hAnsi="Calibri"/>
          <w:w w:val="80"/>
          <w:sz w:val="16"/>
        </w:rPr>
        <w:t>NM-2240713-AA</w:t>
      </w:r>
      <w:r>
        <w:rPr>
          <w:rFonts w:ascii="Calibri" w:hAnsi="Calibri"/>
          <w:spacing w:val="8"/>
          <w:sz w:val="16"/>
        </w:rPr>
        <w:t xml:space="preserve"> </w:t>
      </w:r>
      <w:r>
        <w:rPr>
          <w:rFonts w:ascii="Calibri" w:hAnsi="Calibri"/>
          <w:w w:val="80"/>
          <w:sz w:val="16"/>
        </w:rPr>
        <w:t>Copyright</w:t>
      </w:r>
      <w:r>
        <w:rPr>
          <w:rFonts w:ascii="Calibri" w:hAnsi="Calibri"/>
          <w:spacing w:val="12"/>
          <w:sz w:val="16"/>
        </w:rPr>
        <w:t xml:space="preserve"> </w:t>
      </w:r>
      <w:r>
        <w:rPr>
          <w:rFonts w:ascii="Calibri" w:hAnsi="Calibri"/>
          <w:w w:val="80"/>
          <w:sz w:val="16"/>
        </w:rPr>
        <w:t>©</w:t>
      </w:r>
      <w:r>
        <w:rPr>
          <w:rFonts w:ascii="Calibri" w:hAnsi="Calibri"/>
          <w:spacing w:val="12"/>
          <w:sz w:val="16"/>
        </w:rPr>
        <w:t xml:space="preserve"> </w:t>
      </w:r>
      <w:r>
        <w:rPr>
          <w:rFonts w:ascii="Calibri" w:hAnsi="Calibri"/>
          <w:w w:val="80"/>
          <w:sz w:val="16"/>
        </w:rPr>
        <w:t>2025</w:t>
      </w:r>
      <w:r>
        <w:rPr>
          <w:rFonts w:ascii="Calibri" w:hAnsi="Calibri"/>
          <w:spacing w:val="9"/>
          <w:sz w:val="16"/>
        </w:rPr>
        <w:t xml:space="preserve"> </w:t>
      </w:r>
      <w:r>
        <w:rPr>
          <w:rFonts w:ascii="Calibri" w:hAnsi="Calibri"/>
          <w:w w:val="80"/>
          <w:sz w:val="16"/>
        </w:rPr>
        <w:t>by</w:t>
      </w:r>
      <w:r>
        <w:rPr>
          <w:rFonts w:ascii="Calibri" w:hAnsi="Calibri"/>
          <w:spacing w:val="9"/>
          <w:sz w:val="16"/>
        </w:rPr>
        <w:t xml:space="preserve"> </w:t>
      </w:r>
      <w:r>
        <w:rPr>
          <w:rFonts w:ascii="Calibri" w:hAnsi="Calibri"/>
          <w:w w:val="80"/>
          <w:sz w:val="16"/>
        </w:rPr>
        <w:t>Boston</w:t>
      </w:r>
      <w:r>
        <w:rPr>
          <w:rFonts w:ascii="Calibri" w:hAnsi="Calibri"/>
          <w:spacing w:val="7"/>
          <w:sz w:val="16"/>
        </w:rPr>
        <w:t xml:space="preserve"> </w:t>
      </w:r>
      <w:r>
        <w:rPr>
          <w:rFonts w:ascii="Calibri" w:hAnsi="Calibri"/>
          <w:w w:val="80"/>
          <w:sz w:val="16"/>
        </w:rPr>
        <w:t>Scientific</w:t>
      </w:r>
      <w:r>
        <w:rPr>
          <w:rFonts w:ascii="Calibri" w:hAnsi="Calibri"/>
          <w:spacing w:val="9"/>
          <w:sz w:val="16"/>
        </w:rPr>
        <w:t xml:space="preserve"> </w:t>
      </w:r>
      <w:r>
        <w:rPr>
          <w:rFonts w:ascii="Calibri" w:hAnsi="Calibri"/>
          <w:w w:val="80"/>
          <w:sz w:val="16"/>
        </w:rPr>
        <w:t>Corporation</w:t>
      </w:r>
      <w:r>
        <w:rPr>
          <w:rFonts w:ascii="Calibri" w:hAnsi="Calibri"/>
          <w:spacing w:val="13"/>
          <w:sz w:val="16"/>
        </w:rPr>
        <w:t xml:space="preserve"> </w:t>
      </w:r>
      <w:r>
        <w:rPr>
          <w:rFonts w:ascii="Calibri" w:hAnsi="Calibri"/>
          <w:w w:val="80"/>
          <w:sz w:val="16"/>
        </w:rPr>
        <w:t>or</w:t>
      </w:r>
      <w:r>
        <w:rPr>
          <w:rFonts w:ascii="Calibri" w:hAnsi="Calibri"/>
          <w:spacing w:val="12"/>
          <w:sz w:val="16"/>
        </w:rPr>
        <w:t xml:space="preserve"> </w:t>
      </w:r>
      <w:r>
        <w:rPr>
          <w:rFonts w:ascii="Calibri" w:hAnsi="Calibri"/>
          <w:w w:val="80"/>
          <w:sz w:val="16"/>
        </w:rPr>
        <w:t>its</w:t>
      </w:r>
      <w:r>
        <w:rPr>
          <w:rFonts w:ascii="Calibri" w:hAnsi="Calibri"/>
          <w:spacing w:val="9"/>
          <w:sz w:val="16"/>
        </w:rPr>
        <w:t xml:space="preserve"> </w:t>
      </w:r>
      <w:r>
        <w:rPr>
          <w:rFonts w:ascii="Calibri" w:hAnsi="Calibri"/>
          <w:w w:val="80"/>
          <w:sz w:val="16"/>
        </w:rPr>
        <w:t>affiliates.</w:t>
      </w:r>
      <w:r>
        <w:rPr>
          <w:rFonts w:ascii="Calibri" w:hAnsi="Calibri"/>
          <w:spacing w:val="14"/>
          <w:sz w:val="16"/>
        </w:rPr>
        <w:t xml:space="preserve"> </w:t>
      </w:r>
      <w:r>
        <w:rPr>
          <w:rFonts w:ascii="Calibri" w:hAnsi="Calibri"/>
          <w:w w:val="80"/>
          <w:sz w:val="16"/>
        </w:rPr>
        <w:t>All</w:t>
      </w:r>
      <w:r>
        <w:rPr>
          <w:rFonts w:ascii="Calibri" w:hAnsi="Calibri"/>
          <w:spacing w:val="8"/>
          <w:sz w:val="16"/>
        </w:rPr>
        <w:t xml:space="preserve"> </w:t>
      </w:r>
      <w:r>
        <w:rPr>
          <w:rFonts w:ascii="Calibri" w:hAnsi="Calibri"/>
          <w:w w:val="80"/>
          <w:sz w:val="16"/>
        </w:rPr>
        <w:t>rights</w:t>
      </w:r>
      <w:r>
        <w:rPr>
          <w:rFonts w:ascii="Calibri" w:hAnsi="Calibri"/>
          <w:spacing w:val="10"/>
          <w:sz w:val="16"/>
        </w:rPr>
        <w:t xml:space="preserve"> </w:t>
      </w:r>
      <w:r>
        <w:rPr>
          <w:rFonts w:ascii="Calibri" w:hAnsi="Calibri"/>
          <w:spacing w:val="-2"/>
          <w:w w:val="80"/>
          <w:sz w:val="16"/>
        </w:rPr>
        <w:t>reserved</w:t>
      </w:r>
    </w:p>
    <w:sectPr w:rsidR="0049510D">
      <w:type w:val="continuous"/>
      <w:pgSz w:w="12240" w:h="15840"/>
      <w:pgMar w:top="12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9510D"/>
    <w:rsid w:val="002C10E5"/>
    <w:rsid w:val="0049510D"/>
    <w:rsid w:val="00B01238"/>
    <w:rsid w:val="00C801B4"/>
    <w:rsid w:val="00E6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7D2AF"/>
  <w15:docId w15:val="{86BC6F1A-7294-41E8-9AB3-5249D2A2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1"/>
      <w:jc w:val="center"/>
    </w:pPr>
    <w:rPr>
      <w:rFonts w:ascii="Century Gothic" w:eastAsia="Century Gothic" w:hAnsi="Century Gothic" w:cs="Century Gothic"/>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535</Words>
  <Characters>3220</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Microsoft Word - NM-2240713-AA BVN_Intracept Clinical Note_PSST</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NM-2240713-AA BVN_Intracept Clinical Note_PSST</dc:title>
  <dc:creator>Li, Abigail</dc:creator>
  <cp:lastModifiedBy>Li, Abigail</cp:lastModifiedBy>
  <cp:revision>3</cp:revision>
  <dcterms:created xsi:type="dcterms:W3CDTF">2025-07-07T15:54:00Z</dcterms:created>
  <dcterms:modified xsi:type="dcterms:W3CDTF">2025-07-07T16:06:00Z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LastSaved">
    <vt:filetime>2025-07-07T00:00:00Z</vt:filetime>
  </property>
  <property fmtid="{D5CDD505-2E9C-101B-9397-08002B2CF9AE}" pid="4" name="Producer">
    <vt:lpwstr>Microsoft: Print To PDF</vt:lpwstr>
  </property>
  <property fmtid="{D5CDD505-2E9C-101B-9397-08002B2CF9AE}" pid="5" name="GrammarlyDocumentId">
    <vt:lpwstr>ffb3d263-8d70-4a11-a4e4-ec6533dce7d4</vt:lpwstr>
  </property>
</Properties>
</file>